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SLBC 2016 New Repertoire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Hashem Melekh (Gad Elbaz)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Tzion (Zusha)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Niggun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Yihyu L’Ratzon (Elana Arian)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Eileh Chamda Libi (Aronson)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Brikh Rachamanah (Aronson)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Yavo Shalom (Recht)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Uzi [Psalm 59] (Warshawsky)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Ashira (Razel)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Makes You Glow (Kraus)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Ra’u Vanav (Yonatan Razel)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Bayom Hahu (Allard)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Shiru La’Adonai (Nichols)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Bo-Esh (Chesler)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Yismechu (Sammy Rosenbaum and Sam Rotenberg)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Oseh Shalom (Recht)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3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Hashem Melekh (Gad Elbaz)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ab/>
        <w:t xml:space="preserve">       F</w:t>
        <w:tab/>
        <w:tab/>
        <w:tab/>
        <w:t xml:space="preserve">C</w:t>
        <w:tab/>
        <w:tab/>
        <w:t xml:space="preserve">     G</w:t>
        <w:tab/>
        <w:tab/>
        <w:t xml:space="preserve">  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Hashem Melekh! Hashem Malakh! Hashem Yimlokh, L’olam Va’ed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 xml:space="preserve">       </w:t>
      </w:r>
      <w:r w:rsidDel="00000000" w:rsidR="00000000" w:rsidRPr="00000000">
        <w:rPr>
          <w:b w:val="1"/>
          <w:rtl w:val="0"/>
        </w:rPr>
        <w:t xml:space="preserve">F    C     </w:t>
        <w:tab/>
        <w:tab/>
        <w:t xml:space="preserve">     G</w:t>
        <w:tab/>
        <w:tab/>
        <w:t xml:space="preserve">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Ahalel HaShem Elokim, V’agadleinu b’todahhhhh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Am</w:t>
        <w:tab/>
        <w:t xml:space="preserve">      F</w:t>
        <w:tab/>
        <w:tab/>
        <w:t xml:space="preserve">         C</w:t>
        <w:tab/>
        <w:tab/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Yud V’hey V’vav V’hey Hashem Elokeinu Hashem Echad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2. Tzion (Zusha)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Capo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Am</w:t>
        <w:tab/>
        <w:tab/>
        <w:t xml:space="preserve">  Am</w:t>
        <w:tab/>
        <w:tab/>
        <w:t xml:space="preserve">        Dm               Am       E7            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Tzion Temaleh! Tzion Temaleh! Yibaneh Hamikdash, Yibaneh Hamikdash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Am           G           G       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Woahhhh Woahhh Woahhh Woahhh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3. Niggun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Am</w:t>
        <w:tab/>
        <w:t xml:space="preserve">   G</w:t>
        <w:tab/>
        <w:t xml:space="preserve">       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Ayyy yaii yaii yai yai yaiiiiiii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 C</w:t>
        <w:tab/>
        <w:t xml:space="preserve">      G</w:t>
        <w:tab/>
        <w:tab/>
        <w:t xml:space="preserve">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Ay yaii yaii yaii yaii yaii yaiiiii  [x2]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        </w:t>
      </w:r>
      <w:r w:rsidDel="00000000" w:rsidR="00000000" w:rsidRPr="00000000">
        <w:rPr>
          <w:b w:val="1"/>
          <w:rtl w:val="0"/>
        </w:rPr>
        <w:t xml:space="preserve">Am</w:t>
        <w:tab/>
        <w:t xml:space="preserve">G</w:t>
        <w:tab/>
        <w:t xml:space="preserve">    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ya na nai nai naii naii naii naii naii naiiiii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ab/>
        <w:t xml:space="preserve">          C</w:t>
        <w:tab/>
        <w:t xml:space="preserve">G</w:t>
        <w:tab/>
        <w:t xml:space="preserve">     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ya na nai nai naii naii naii naii naii naiiiii    [x2]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514975" cy="6591300"/>
            <wp:effectExtent b="0" l="0" r="0" t="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59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5381625" cy="6724650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72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4543425" cy="4267200"/>
            <wp:effectExtent b="0" l="0" r="0" t="0"/>
            <wp:docPr id="1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26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hi</w:t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5057775" cy="3790950"/>
            <wp:effectExtent b="0" l="0" r="0" t="0"/>
            <wp:docPr id="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9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5514975" cy="7191375"/>
            <wp:effectExtent b="0" l="0" r="0" t="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19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5648325" cy="4038600"/>
            <wp:effectExtent b="0" l="0" r="0" t="0"/>
            <wp:docPr id="7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03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4905375" cy="4867275"/>
            <wp:effectExtent b="0" l="0" r="0" t="0"/>
            <wp:docPr id="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86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0</wp:posOffset>
            </wp:positionV>
            <wp:extent cx="5943600" cy="6819900"/>
            <wp:effectExtent b="0" l="0" r="0" t="0"/>
            <wp:wrapSquare wrapText="bothSides" distB="114300" distT="114300" distL="114300" distR="114300"/>
            <wp:docPr id="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824538" cy="8022476"/>
            <wp:effectExtent b="0" l="0" r="0" t="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4538" cy="8022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828426" cy="7939088"/>
            <wp:effectExtent b="0" l="0" r="0" t="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8426" cy="7939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11. Ra-u vanav – Yonatan Razel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https://www.youtube.com/watch?v=XSIQiwi1YnQ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(play this key, capo II)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                    D           A                         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Ra-u vanav g’vurato shib’chu v’hodu lishmo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                  D           F#m – C#m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U-malchuto b’ratzon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D          E   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kib’lu aleihem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Chorus: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                                E                          f#m-D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Moshe u’v’nei Yisrael l’cha anu shira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                    A               E        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B’simcha rabah v’amru chulam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Nigun: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 /   E /  D / E / A / E /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 / F#m / C#m / D /  E /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12. Bayom Hahu – Ellen Allard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(play this key, capo II)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Am             Dm                    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Bayom hahu y’hiyeh Adonai echad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Dm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U-sh’mo echad,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     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u-sh’mo echad.    } 2x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On that day God shall be 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Am                                           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And God’s name shall be one.  } 2x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13. Shiru L’adonai – Dan Nichols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https://www.youtube.com/watch?v=68aGq6cAiXE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CHORUS: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      D     A          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Shiru l’Adonai shiru shir chadash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   D                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Shiru l’Adonai kol ha-aretz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        D      A  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Shiru l’Adonai bar’chu sh’mo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           D          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Basru miyom l’yom y’shu-ato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               G               D                 A           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1.) Come on sing a song, sing it all day long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D                       A                   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Sing it loud and clear, so the world can hear.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D                        A             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a gift you bring, when aloud you sing,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                D                    A       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Come on sing a song, sing a, sing a song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2.) Come on sing a song, sing it all night long,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Sing it soft and free so the world can see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you’ve made each day sweet in every way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Come on sing a song, sing a, sing a song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14.</w:t>
        <w:tab/>
      </w:r>
      <w:r w:rsidDel="00000000" w:rsidR="00000000" w:rsidRPr="00000000">
        <w:rPr>
          <w:sz w:val="40"/>
          <w:szCs w:val="40"/>
          <w:rtl w:val="1"/>
        </w:rPr>
        <w:t xml:space="preserve">בואש</w:t>
      </w:r>
      <w:r w:rsidDel="00000000" w:rsidR="00000000" w:rsidRPr="00000000">
        <w:rPr>
          <w:sz w:val="40"/>
          <w:szCs w:val="40"/>
          <w:rtl w:val="0"/>
        </w:rPr>
        <w:t xml:space="preserve"> – </w:t>
      </w:r>
      <w:r w:rsidDel="00000000" w:rsidR="00000000" w:rsidRPr="00000000">
        <w:rPr>
          <w:sz w:val="40"/>
          <w:szCs w:val="40"/>
          <w:rtl w:val="0"/>
        </w:rPr>
        <w:t xml:space="preserve">Boesh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By Carol Chesler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[Before beginning the song, start with “We will, we will rock you!” clap – tap knees twice, then clap]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Vamp on am/capo 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RAP: </w:t>
      </w:r>
      <w:r w:rsidDel="00000000" w:rsidR="00000000" w:rsidRPr="00000000">
        <w:rPr>
          <w:i w:val="1"/>
          <w:sz w:val="20"/>
          <w:szCs w:val="20"/>
          <w:rtl w:val="0"/>
        </w:rPr>
        <w:t xml:space="preserve">[done as call &amp; response]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Shabbos Afternoon,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Eating good food,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Eating bunk food,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Eating junk food, Eating skunk food!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Saturday night, What a fright,</w:t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In plain sight, Black and white,</w:t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Takin' a bite!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CHORUS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2x {am  G  am  G  am  G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1"/>
        </w:rPr>
        <w:t xml:space="preserve">בואש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בואש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בואש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בואש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G am G am dm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הרצפה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G am G am dm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בקיקר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G am G am dm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בחדר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(silent) || E (silent) || E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אכשיו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נקיון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באולם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אכשיו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במועדון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במתבחון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באמפיתאתרון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אשפה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אכשיו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נקיון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Note: Read Chords Right to left following the Hebrew!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All verse same as the first. With the refrain in between.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Vamp on am/capo II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(With the “We will Rock You” Clap --– tap knees twice, then clap] 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RAP: [done as call &amp; response]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Shabbos Afternoon, Eating good food, Eating bunk food, Eating junk food, Eating skunk food! Saturday night, What a fright,</w:t>
        <w:tab/>
        <w:t xml:space="preserve">In plain sight, Black and white, Takin' a bite!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  am   G   am   G   am       G   am   G   am   G am</w:t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Bo-esh! Bo-esh! Mah Yesh? Bo-esh! Bo-esh! Mah Yesh?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Dm </w:t>
        <w:tab/>
        <w:tab/>
        <w:tab/>
        <w:t xml:space="preserve">     Am G     Am     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al ha-ritzpah? Ash-pah ash-pah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Dm </w:t>
        <w:tab/>
        <w:tab/>
        <w:tab/>
        <w:t xml:space="preserve">Am G    Am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ba-kikar? Ash-pah, ash-pah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Dm </w:t>
        <w:tab/>
        <w:tab/>
        <w:tab/>
        <w:t xml:space="preserve">Am   G   Am    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ba-chadar? Ash-pah, ash-pah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 || (silent) E || (silent) 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tzarich achshav?!? NIKAYON!!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ba-beit am? Ash-pah ash-pah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ba-ulam? Ash-pah, ash-pah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ba-agam? Ash-pah, ash-pah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tzarich achshav?!? NIKAYON!!</w:t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ba-moadon? Ash-pah ash-pah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ba-mitbachon? Ash-pah, ash-pah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yesh ba-ampatei-atron? Ash-pah, ash-pah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Mah tzarich achshav?!? NIKAYON!! 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Note: All verses same as the first, with a chorus in between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15. Yismechu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By Sammy Rosenbaum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Jam in E minor blues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Amaj7 Bm7 C#m7 Amaj7 Bm7 C#m7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Yis- me- chu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Amaj7 Bm7C#m7 Amaj7 Bm7 C#m7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Ha- sha- mayim</w:t>
      </w:r>
      <w:r w:rsidDel="00000000" w:rsidR="00000000" w:rsidRPr="00000000">
        <w:rPr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Amaj7 Bm7C#m7 Amaj7 Bm7 C#m7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Ve –ta- gel</w:t>
      </w:r>
      <w:r w:rsidDel="00000000" w:rsidR="00000000" w:rsidRPr="00000000">
        <w:rPr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Amaj7 Bm7C#m7 Amaj7 Bm7 C#m7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 - aretz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Amaj7 Bm7C#m7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  <w:tab/>
        <w:t xml:space="preserve">A</w:t>
        <w:tab/>
        <w:t xml:space="preserve">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Yiram hayam um’lo’o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  <w:tab/>
        <w:t xml:space="preserve">A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Oh Ya’loz sadai v’chol asher bo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  <w:tab/>
        <w:t xml:space="preserve">A</w:t>
        <w:tab/>
        <w:t xml:space="preserve">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Oh Yiram hayam um’lo’o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 (held) Em Jam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Ya’loz sadai v’chol asher bo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5.png"/><Relationship Id="rId10" Type="http://schemas.openxmlformats.org/officeDocument/2006/relationships/image" Target="media/image16.png"/><Relationship Id="rId13" Type="http://schemas.openxmlformats.org/officeDocument/2006/relationships/image" Target="media/image14.png"/><Relationship Id="rId12" Type="http://schemas.openxmlformats.org/officeDocument/2006/relationships/image" Target="media/image1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0.png"/><Relationship Id="rId14" Type="http://schemas.openxmlformats.org/officeDocument/2006/relationships/image" Target="media/image17.png"/><Relationship Id="rId5" Type="http://schemas.openxmlformats.org/officeDocument/2006/relationships/image" Target="media/image18.png"/><Relationship Id="rId6" Type="http://schemas.openxmlformats.org/officeDocument/2006/relationships/image" Target="media/image13.png"/><Relationship Id="rId7" Type="http://schemas.openxmlformats.org/officeDocument/2006/relationships/image" Target="media/image19.png"/><Relationship Id="rId8" Type="http://schemas.openxmlformats.org/officeDocument/2006/relationships/image" Target="media/image11.png"/></Relationships>
</file>