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A03" w:rsidRPr="00C804C7" w:rsidRDefault="00C804C7" w:rsidP="00C804C7">
      <w:pPr>
        <w:bidi w:val="0"/>
        <w:jc w:val="center"/>
        <w:rPr>
          <w:b/>
          <w:bCs/>
          <w:sz w:val="40"/>
          <w:szCs w:val="40"/>
        </w:rPr>
      </w:pPr>
      <w:r>
        <w:rPr>
          <w:b/>
          <w:bCs/>
          <w:sz w:val="40"/>
          <w:szCs w:val="40"/>
        </w:rPr>
        <w:t>The</w:t>
      </w:r>
      <w:r w:rsidR="00955358" w:rsidRPr="00C804C7">
        <w:rPr>
          <w:b/>
          <w:bCs/>
          <w:sz w:val="40"/>
          <w:szCs w:val="40"/>
        </w:rPr>
        <w:t xml:space="preserve"> History of the </w:t>
      </w:r>
      <w:proofErr w:type="spellStart"/>
      <w:r w:rsidR="00955358" w:rsidRPr="00C804C7">
        <w:rPr>
          <w:b/>
          <w:bCs/>
          <w:sz w:val="40"/>
          <w:szCs w:val="40"/>
        </w:rPr>
        <w:t>Amidah</w:t>
      </w:r>
      <w:proofErr w:type="spellEnd"/>
      <w:r>
        <w:rPr>
          <w:b/>
          <w:bCs/>
          <w:sz w:val="40"/>
          <w:szCs w:val="40"/>
        </w:rPr>
        <w:t xml:space="preserve">: The </w:t>
      </w:r>
      <w:proofErr w:type="spellStart"/>
      <w:r>
        <w:rPr>
          <w:b/>
          <w:bCs/>
          <w:sz w:val="40"/>
          <w:szCs w:val="40"/>
        </w:rPr>
        <w:t>Rambam</w:t>
      </w:r>
      <w:proofErr w:type="spellEnd"/>
    </w:p>
    <w:p w:rsidR="00560B43" w:rsidRPr="00CD14C0" w:rsidRDefault="00560B43" w:rsidP="00560B43">
      <w:pPr>
        <w:bidi w:val="0"/>
      </w:pPr>
    </w:p>
    <w:p w:rsidR="003166BF" w:rsidRDefault="00560B43" w:rsidP="00DB094F">
      <w:pPr>
        <w:bidi w:val="0"/>
      </w:pPr>
      <w:r w:rsidRPr="00CD14C0">
        <w:t>The followi</w:t>
      </w:r>
      <w:r w:rsidR="003166BF" w:rsidRPr="00CD14C0">
        <w:t>ng text is from the introduction</w:t>
      </w:r>
      <w:r w:rsidRPr="00CD14C0">
        <w:t xml:space="preserve"> of the </w:t>
      </w:r>
      <w:proofErr w:type="spellStart"/>
      <w:r w:rsidRPr="00CD14C0">
        <w:t>Rambam</w:t>
      </w:r>
      <w:proofErr w:type="spellEnd"/>
      <w:r w:rsidRPr="00CD14C0">
        <w:t xml:space="preserve"> (Maimonides) to the laws of </w:t>
      </w:r>
      <w:proofErr w:type="spellStart"/>
      <w:r w:rsidRPr="00CD14C0">
        <w:t>tefillah</w:t>
      </w:r>
      <w:proofErr w:type="spellEnd"/>
      <w:r w:rsidRPr="00CD14C0">
        <w:t xml:space="preserve">. </w:t>
      </w:r>
      <w:r w:rsidR="00B938AF">
        <w:t xml:space="preserve">The point of reading this text is not just to get you to think about the history of Jewish prayer, but to get you to think about why Jewish prayer is the way it is today. What did the </w:t>
      </w:r>
      <w:proofErr w:type="spellStart"/>
      <w:r w:rsidR="00B938AF">
        <w:t>Rambam</w:t>
      </w:r>
      <w:proofErr w:type="spellEnd"/>
      <w:r w:rsidR="00B938AF">
        <w:t>, who wrote this text, th</w:t>
      </w:r>
      <w:r w:rsidR="00DB094F">
        <w:t>ink about the purpose of prayer?</w:t>
      </w:r>
      <w:r w:rsidR="00B938AF">
        <w:t xml:space="preserve"> To help you on your way we have put together the following questions. There </w:t>
      </w:r>
      <w:proofErr w:type="gramStart"/>
      <w:r w:rsidR="00B938AF">
        <w:t xml:space="preserve">are </w:t>
      </w:r>
      <w:r w:rsidR="00DB094F">
        <w:t>no</w:t>
      </w:r>
      <w:r w:rsidR="00B938AF">
        <w:t xml:space="preserve"> right</w:t>
      </w:r>
      <w:proofErr w:type="gramEnd"/>
      <w:r w:rsidR="00B938AF">
        <w:t xml:space="preserve"> or wrong answers to these questions. They are meant to get you thinking.</w:t>
      </w:r>
      <w:r w:rsidR="00DB094F">
        <w:t xml:space="preserve"> There are also questions at the end and in the footnotes to help you think. </w:t>
      </w:r>
    </w:p>
    <w:p w:rsidR="00B938AF" w:rsidRPr="00CD14C0" w:rsidRDefault="00B938AF" w:rsidP="00B938AF">
      <w:pPr>
        <w:bidi w:val="0"/>
      </w:pPr>
    </w:p>
    <w:p w:rsidR="00560B43" w:rsidRPr="00CD14C0" w:rsidRDefault="00560B43" w:rsidP="00560B43">
      <w:pPr>
        <w:pStyle w:val="ListParagraph"/>
        <w:numPr>
          <w:ilvl w:val="0"/>
          <w:numId w:val="1"/>
        </w:numPr>
        <w:bidi w:val="0"/>
      </w:pPr>
      <w:r w:rsidRPr="00CD14C0">
        <w:t>What is "prayer"? What do we mean when we use that word?</w:t>
      </w:r>
    </w:p>
    <w:p w:rsidR="00560B43" w:rsidRPr="00CD14C0" w:rsidRDefault="00560B43" w:rsidP="00560B43">
      <w:pPr>
        <w:pStyle w:val="ListParagraph"/>
        <w:numPr>
          <w:ilvl w:val="0"/>
          <w:numId w:val="1"/>
        </w:numPr>
        <w:bidi w:val="0"/>
      </w:pPr>
      <w:r w:rsidRPr="00CD14C0">
        <w:t>Why should people pray? Are our prayers for God or for us?</w:t>
      </w:r>
    </w:p>
    <w:p w:rsidR="003166BF" w:rsidRPr="00CD14C0" w:rsidRDefault="00560B43" w:rsidP="00560B43">
      <w:pPr>
        <w:pStyle w:val="ListParagraph"/>
        <w:numPr>
          <w:ilvl w:val="0"/>
          <w:numId w:val="1"/>
        </w:numPr>
        <w:bidi w:val="0"/>
      </w:pPr>
      <w:r w:rsidRPr="00DB094F">
        <w:t>Why should we have set formulas for prayer? Why not just pray</w:t>
      </w:r>
      <w:r w:rsidRPr="00CD14C0">
        <w:t xml:space="preserve"> spontaneously whenever we want to?</w:t>
      </w:r>
    </w:p>
    <w:p w:rsidR="00560B43" w:rsidRPr="00CD14C0" w:rsidRDefault="003166BF" w:rsidP="003166BF">
      <w:pPr>
        <w:pStyle w:val="ListParagraph"/>
        <w:numPr>
          <w:ilvl w:val="0"/>
          <w:numId w:val="1"/>
        </w:numPr>
        <w:bidi w:val="0"/>
      </w:pPr>
      <w:r w:rsidRPr="00CD14C0">
        <w:t xml:space="preserve">How did prayer change from the time the Torah was given until the time when the </w:t>
      </w:r>
      <w:proofErr w:type="spellStart"/>
      <w:r w:rsidRPr="00CD14C0">
        <w:t>Amidah</w:t>
      </w:r>
      <w:proofErr w:type="spellEnd"/>
      <w:r w:rsidRPr="00CD14C0">
        <w:t xml:space="preserve"> was created</w:t>
      </w:r>
      <w:r w:rsidR="00B938AF">
        <w:t xml:space="preserve"> (around second century C.E.)</w:t>
      </w:r>
      <w:r w:rsidRPr="00CD14C0">
        <w:t>?</w:t>
      </w:r>
      <w:r w:rsidR="00560B43" w:rsidRPr="00CD14C0">
        <w:t xml:space="preserve"> </w:t>
      </w:r>
    </w:p>
    <w:p w:rsidR="00560B43" w:rsidRPr="00CD14C0" w:rsidRDefault="00560B43" w:rsidP="00D73A95">
      <w:pPr>
        <w:pStyle w:val="ListParagraph"/>
        <w:numPr>
          <w:ilvl w:val="0"/>
          <w:numId w:val="1"/>
        </w:numPr>
        <w:bidi w:val="0"/>
      </w:pPr>
      <w:r w:rsidRPr="00CD14C0">
        <w:t xml:space="preserve">What exactly is the </w:t>
      </w:r>
      <w:proofErr w:type="spellStart"/>
      <w:r w:rsidRPr="00CD14C0">
        <w:t>Amidah</w:t>
      </w:r>
      <w:proofErr w:type="spellEnd"/>
      <w:r w:rsidRPr="00CD14C0">
        <w:t xml:space="preserve">? What types of things </w:t>
      </w:r>
      <w:r w:rsidR="00D73A95">
        <w:t>do we say</w:t>
      </w:r>
      <w:r w:rsidRPr="00CD14C0">
        <w:t xml:space="preserve"> in the </w:t>
      </w:r>
      <w:proofErr w:type="spellStart"/>
      <w:r w:rsidRPr="00CD14C0">
        <w:t>Amidah</w:t>
      </w:r>
      <w:proofErr w:type="spellEnd"/>
      <w:r w:rsidRPr="00CD14C0">
        <w:t>?</w:t>
      </w:r>
    </w:p>
    <w:p w:rsidR="00DB094F" w:rsidRDefault="00DB094F" w:rsidP="00CD14C0">
      <w:pPr>
        <w:bidi w:val="0"/>
        <w:ind w:left="709" w:right="368"/>
        <w:rPr>
          <w:rFonts w:asciiTheme="majorBidi" w:hAnsiTheme="majorBidi" w:cstheme="majorBidi"/>
          <w:b/>
          <w:bCs/>
          <w:color w:val="000000"/>
          <w:sz w:val="32"/>
          <w:szCs w:val="32"/>
          <w:u w:val="single"/>
          <w:shd w:val="clear" w:color="auto" w:fill="FFFFCC"/>
        </w:rPr>
      </w:pPr>
    </w:p>
    <w:p w:rsidR="003166BF" w:rsidRPr="00DB094F" w:rsidRDefault="003166BF" w:rsidP="00DB094F">
      <w:pPr>
        <w:bidi w:val="0"/>
        <w:ind w:left="709" w:right="368"/>
        <w:rPr>
          <w:rFonts w:asciiTheme="majorBidi" w:hAnsiTheme="majorBidi" w:cstheme="majorBidi"/>
          <w:b/>
          <w:bCs/>
          <w:color w:val="000000"/>
          <w:sz w:val="32"/>
          <w:szCs w:val="32"/>
          <w:u w:val="single"/>
          <w:shd w:val="clear" w:color="auto" w:fill="FFFFCC"/>
        </w:rPr>
      </w:pPr>
      <w:proofErr w:type="spellStart"/>
      <w:r w:rsidRPr="00DB094F">
        <w:rPr>
          <w:rFonts w:asciiTheme="majorBidi" w:hAnsiTheme="majorBidi" w:cstheme="majorBidi"/>
          <w:b/>
          <w:bCs/>
          <w:color w:val="000000"/>
          <w:sz w:val="32"/>
          <w:szCs w:val="32"/>
          <w:u w:val="single"/>
          <w:shd w:val="clear" w:color="auto" w:fill="FFFFCC"/>
        </w:rPr>
        <w:t>Halakhah</w:t>
      </w:r>
      <w:proofErr w:type="spellEnd"/>
      <w:r w:rsidRPr="00DB094F">
        <w:rPr>
          <w:rFonts w:asciiTheme="majorBidi" w:hAnsiTheme="majorBidi" w:cstheme="majorBidi"/>
          <w:b/>
          <w:bCs/>
          <w:color w:val="000000"/>
          <w:sz w:val="32"/>
          <w:szCs w:val="32"/>
          <w:u w:val="single"/>
          <w:shd w:val="clear" w:color="auto" w:fill="FFFFCC"/>
        </w:rPr>
        <w:t xml:space="preserve"> One</w:t>
      </w:r>
    </w:p>
    <w:p w:rsidR="003166BF" w:rsidRPr="00DB094F" w:rsidRDefault="00560B43" w:rsidP="00CD14C0">
      <w:pPr>
        <w:bidi w:val="0"/>
        <w:ind w:left="709" w:right="368"/>
        <w:rPr>
          <w:rFonts w:asciiTheme="majorBidi" w:hAnsiTheme="majorBidi" w:cstheme="majorBidi"/>
          <w:color w:val="000000"/>
          <w:szCs w:val="24"/>
          <w:shd w:val="clear" w:color="auto" w:fill="FFFFCC"/>
        </w:rPr>
      </w:pPr>
      <w:r w:rsidRPr="00DB094F">
        <w:rPr>
          <w:rFonts w:asciiTheme="majorBidi" w:hAnsiTheme="majorBidi" w:cstheme="majorBidi"/>
          <w:color w:val="000000"/>
          <w:szCs w:val="24"/>
          <w:shd w:val="clear" w:color="auto" w:fill="FFFFCC"/>
        </w:rPr>
        <w:t xml:space="preserve">It is a </w:t>
      </w:r>
      <w:r w:rsidR="003166BF" w:rsidRPr="00DB094F">
        <w:rPr>
          <w:rFonts w:asciiTheme="majorBidi" w:hAnsiTheme="majorBidi" w:cstheme="majorBidi"/>
          <w:color w:val="000000"/>
          <w:szCs w:val="24"/>
          <w:shd w:val="clear" w:color="auto" w:fill="FFFFCC"/>
        </w:rPr>
        <w:t>positive commandment</w:t>
      </w:r>
      <w:r w:rsidRPr="00DB094F">
        <w:rPr>
          <w:rFonts w:asciiTheme="majorBidi" w:hAnsiTheme="majorBidi" w:cstheme="majorBidi"/>
          <w:color w:val="000000"/>
          <w:szCs w:val="24"/>
          <w:shd w:val="clear" w:color="auto" w:fill="FFFFCC"/>
        </w:rPr>
        <w:t xml:space="preserve"> </w:t>
      </w:r>
      <w:r w:rsidR="00DB094F">
        <w:rPr>
          <w:rFonts w:asciiTheme="majorBidi" w:hAnsiTheme="majorBidi" w:cstheme="majorBidi"/>
          <w:color w:val="000000"/>
          <w:szCs w:val="24"/>
          <w:shd w:val="clear" w:color="auto" w:fill="FFFFCC"/>
        </w:rPr>
        <w:t>(</w:t>
      </w:r>
      <w:r w:rsidR="00DB094F">
        <w:rPr>
          <w:rFonts w:asciiTheme="majorBidi" w:hAnsiTheme="majorBidi" w:cstheme="majorBidi" w:hint="cs"/>
          <w:color w:val="000000"/>
          <w:szCs w:val="24"/>
          <w:shd w:val="clear" w:color="auto" w:fill="FFFFCC"/>
          <w:rtl/>
        </w:rPr>
        <w:t>מצוה</w:t>
      </w:r>
      <w:r w:rsidR="00DB094F">
        <w:rPr>
          <w:rFonts w:asciiTheme="majorBidi" w:hAnsiTheme="majorBidi" w:cstheme="majorBidi"/>
          <w:color w:val="000000"/>
          <w:szCs w:val="24"/>
          <w:shd w:val="clear" w:color="auto" w:fill="FFFFCC"/>
        </w:rPr>
        <w:t xml:space="preserve">) </w:t>
      </w:r>
      <w:r w:rsidR="003166BF" w:rsidRPr="00DB094F">
        <w:rPr>
          <w:rFonts w:asciiTheme="majorBidi" w:hAnsiTheme="majorBidi" w:cstheme="majorBidi"/>
          <w:color w:val="000000"/>
          <w:szCs w:val="24"/>
          <w:shd w:val="clear" w:color="auto" w:fill="FFFFCC"/>
        </w:rPr>
        <w:t>to pray (</w:t>
      </w:r>
      <w:r w:rsidR="003166BF" w:rsidRPr="00DB094F">
        <w:rPr>
          <w:rFonts w:asciiTheme="majorBidi" w:hAnsiTheme="majorBidi" w:cstheme="majorBidi" w:hint="cs"/>
          <w:color w:val="000000"/>
          <w:szCs w:val="24"/>
          <w:shd w:val="clear" w:color="auto" w:fill="FFFFCC"/>
          <w:rtl/>
        </w:rPr>
        <w:t>להתפלל</w:t>
      </w:r>
      <w:r w:rsidR="003166BF" w:rsidRPr="00DB094F">
        <w:rPr>
          <w:rFonts w:asciiTheme="majorBidi" w:hAnsiTheme="majorBidi" w:cstheme="majorBidi"/>
          <w:color w:val="000000"/>
          <w:szCs w:val="24"/>
          <w:shd w:val="clear" w:color="auto" w:fill="FFFFCC"/>
        </w:rPr>
        <w:t>)</w:t>
      </w:r>
      <w:r w:rsidRPr="00DB094F">
        <w:rPr>
          <w:rFonts w:asciiTheme="majorBidi" w:hAnsiTheme="majorBidi" w:cstheme="majorBidi"/>
          <w:color w:val="000000"/>
          <w:szCs w:val="24"/>
          <w:shd w:val="clear" w:color="auto" w:fill="FFFFCC"/>
        </w:rPr>
        <w:t xml:space="preserve"> every day, as it says: "And you shall worship </w:t>
      </w:r>
      <w:proofErr w:type="spellStart"/>
      <w:r w:rsidR="003166BF" w:rsidRPr="00DB094F">
        <w:rPr>
          <w:rFonts w:asciiTheme="majorBidi" w:hAnsiTheme="majorBidi" w:cstheme="majorBidi"/>
          <w:color w:val="000000"/>
          <w:szCs w:val="24"/>
          <w:shd w:val="clear" w:color="auto" w:fill="FFFFCC"/>
        </w:rPr>
        <w:t>Adonai</w:t>
      </w:r>
      <w:proofErr w:type="spellEnd"/>
      <w:r w:rsidR="003166BF" w:rsidRPr="00DB094F">
        <w:rPr>
          <w:rFonts w:asciiTheme="majorBidi" w:hAnsiTheme="majorBidi" w:cstheme="majorBidi"/>
          <w:color w:val="000000"/>
          <w:szCs w:val="24"/>
          <w:shd w:val="clear" w:color="auto" w:fill="FFFFCC"/>
        </w:rPr>
        <w:t xml:space="preserve"> your God" (</w:t>
      </w:r>
      <w:proofErr w:type="spellStart"/>
      <w:r w:rsidR="003166BF" w:rsidRPr="00DB094F">
        <w:rPr>
          <w:rFonts w:asciiTheme="majorBidi" w:hAnsiTheme="majorBidi" w:cstheme="majorBidi"/>
          <w:color w:val="000000"/>
          <w:szCs w:val="24"/>
          <w:shd w:val="clear" w:color="auto" w:fill="FFFFCC"/>
        </w:rPr>
        <w:t>Shemot</w:t>
      </w:r>
      <w:proofErr w:type="spellEnd"/>
      <w:r w:rsidR="003166BF" w:rsidRPr="00DB094F">
        <w:rPr>
          <w:rFonts w:asciiTheme="majorBidi" w:hAnsiTheme="majorBidi" w:cstheme="majorBidi"/>
          <w:color w:val="000000"/>
          <w:szCs w:val="24"/>
          <w:shd w:val="clear" w:color="auto" w:fill="FFFFCC"/>
        </w:rPr>
        <w:t xml:space="preserve"> </w:t>
      </w:r>
      <w:r w:rsidRPr="00DB094F">
        <w:rPr>
          <w:rFonts w:asciiTheme="majorBidi" w:hAnsiTheme="majorBidi" w:cstheme="majorBidi"/>
          <w:color w:val="000000"/>
          <w:szCs w:val="24"/>
          <w:shd w:val="clear" w:color="auto" w:fill="FFFFCC"/>
        </w:rPr>
        <w:t xml:space="preserve">23:25). </w:t>
      </w:r>
      <w:r w:rsidR="003166BF" w:rsidRPr="00DB094F">
        <w:rPr>
          <w:rFonts w:asciiTheme="majorBidi" w:hAnsiTheme="majorBidi" w:cstheme="majorBidi"/>
          <w:color w:val="000000"/>
          <w:szCs w:val="24"/>
          <w:shd w:val="clear" w:color="auto" w:fill="FFFFCC"/>
        </w:rPr>
        <w:t>Tradition teaches</w:t>
      </w:r>
      <w:r w:rsidRPr="00DB094F">
        <w:rPr>
          <w:rFonts w:asciiTheme="majorBidi" w:hAnsiTheme="majorBidi" w:cstheme="majorBidi"/>
          <w:color w:val="000000"/>
          <w:szCs w:val="24"/>
          <w:shd w:val="clear" w:color="auto" w:fill="FFFFCC"/>
        </w:rPr>
        <w:t xml:space="preserve"> th</w:t>
      </w:r>
      <w:r w:rsidR="00DB094F">
        <w:rPr>
          <w:rFonts w:asciiTheme="majorBidi" w:hAnsiTheme="majorBidi" w:cstheme="majorBidi"/>
          <w:color w:val="000000"/>
          <w:szCs w:val="24"/>
          <w:shd w:val="clear" w:color="auto" w:fill="FFFFCC"/>
        </w:rPr>
        <w:t>at this *</w:t>
      </w:r>
      <w:proofErr w:type="spellStart"/>
      <w:r w:rsidR="00DB094F">
        <w:rPr>
          <w:rFonts w:asciiTheme="majorBidi" w:hAnsiTheme="majorBidi" w:cstheme="majorBidi"/>
          <w:color w:val="000000"/>
          <w:szCs w:val="24"/>
          <w:shd w:val="clear" w:color="auto" w:fill="FFFFCC"/>
        </w:rPr>
        <w:t>Avodah</w:t>
      </w:r>
      <w:proofErr w:type="spellEnd"/>
      <w:r w:rsidR="00DB094F">
        <w:rPr>
          <w:rFonts w:asciiTheme="majorBidi" w:hAnsiTheme="majorBidi" w:cstheme="majorBidi"/>
          <w:color w:val="000000"/>
          <w:szCs w:val="24"/>
          <w:shd w:val="clear" w:color="auto" w:fill="FFFFCC"/>
        </w:rPr>
        <w:t xml:space="preserve">* (worship) is </w:t>
      </w:r>
      <w:proofErr w:type="spellStart"/>
      <w:r w:rsidR="00DB094F">
        <w:rPr>
          <w:rFonts w:asciiTheme="majorBidi" w:hAnsiTheme="majorBidi" w:cstheme="majorBidi"/>
          <w:color w:val="000000"/>
          <w:szCs w:val="24"/>
          <w:shd w:val="clear" w:color="auto" w:fill="FFFFCC"/>
        </w:rPr>
        <w:t>Te</w:t>
      </w:r>
      <w:r w:rsidRPr="00DB094F">
        <w:rPr>
          <w:rFonts w:asciiTheme="majorBidi" w:hAnsiTheme="majorBidi" w:cstheme="majorBidi"/>
          <w:color w:val="000000"/>
          <w:szCs w:val="24"/>
          <w:shd w:val="clear" w:color="auto" w:fill="FFFFCC"/>
        </w:rPr>
        <w:t>fillah</w:t>
      </w:r>
      <w:proofErr w:type="spellEnd"/>
      <w:r w:rsidRPr="00DB094F">
        <w:rPr>
          <w:rFonts w:asciiTheme="majorBidi" w:hAnsiTheme="majorBidi" w:cstheme="majorBidi"/>
          <w:color w:val="000000"/>
          <w:szCs w:val="24"/>
          <w:shd w:val="clear" w:color="auto" w:fill="FFFFCC"/>
        </w:rPr>
        <w:t>, as it says "...and to worship Him with all of your he</w:t>
      </w:r>
      <w:r w:rsidR="003166BF" w:rsidRPr="00DB094F">
        <w:rPr>
          <w:rFonts w:asciiTheme="majorBidi" w:hAnsiTheme="majorBidi" w:cstheme="majorBidi"/>
          <w:color w:val="000000"/>
          <w:szCs w:val="24"/>
          <w:shd w:val="clear" w:color="auto" w:fill="FFFFCC"/>
        </w:rPr>
        <w:t>arts..." (</w:t>
      </w:r>
      <w:proofErr w:type="spellStart"/>
      <w:r w:rsidR="003166BF" w:rsidRPr="00DB094F">
        <w:rPr>
          <w:rFonts w:asciiTheme="majorBidi" w:hAnsiTheme="majorBidi" w:cstheme="majorBidi"/>
          <w:color w:val="000000"/>
          <w:szCs w:val="24"/>
          <w:shd w:val="clear" w:color="auto" w:fill="FFFFCC"/>
        </w:rPr>
        <w:t>Devarim</w:t>
      </w:r>
      <w:proofErr w:type="spellEnd"/>
      <w:r w:rsidR="003166BF" w:rsidRPr="00DB094F">
        <w:rPr>
          <w:rFonts w:asciiTheme="majorBidi" w:hAnsiTheme="majorBidi" w:cstheme="majorBidi"/>
          <w:color w:val="000000"/>
          <w:szCs w:val="24"/>
          <w:shd w:val="clear" w:color="auto" w:fill="FFFFCC"/>
        </w:rPr>
        <w:t xml:space="preserve"> 11:13). T</w:t>
      </w:r>
      <w:r w:rsidRPr="00DB094F">
        <w:rPr>
          <w:rFonts w:asciiTheme="majorBidi" w:hAnsiTheme="majorBidi" w:cstheme="majorBidi"/>
          <w:color w:val="000000"/>
          <w:szCs w:val="24"/>
          <w:shd w:val="clear" w:color="auto" w:fill="FFFFCC"/>
        </w:rPr>
        <w:t>he Rabbis said: What sort of *</w:t>
      </w:r>
      <w:proofErr w:type="spellStart"/>
      <w:r w:rsidRPr="00DB094F">
        <w:rPr>
          <w:rFonts w:asciiTheme="majorBidi" w:hAnsiTheme="majorBidi" w:cstheme="majorBidi"/>
          <w:color w:val="000000"/>
          <w:szCs w:val="24"/>
          <w:shd w:val="clear" w:color="auto" w:fill="FFFFCC"/>
        </w:rPr>
        <w:t>Avoda</w:t>
      </w:r>
      <w:r w:rsidR="00DB094F">
        <w:rPr>
          <w:rFonts w:asciiTheme="majorBidi" w:hAnsiTheme="majorBidi" w:cstheme="majorBidi"/>
          <w:color w:val="000000"/>
          <w:szCs w:val="24"/>
          <w:shd w:val="clear" w:color="auto" w:fill="FFFFCC"/>
        </w:rPr>
        <w:t>h</w:t>
      </w:r>
      <w:proofErr w:type="spellEnd"/>
      <w:r w:rsidR="00DB094F">
        <w:rPr>
          <w:rFonts w:asciiTheme="majorBidi" w:hAnsiTheme="majorBidi" w:cstheme="majorBidi"/>
          <w:color w:val="000000"/>
          <w:szCs w:val="24"/>
          <w:shd w:val="clear" w:color="auto" w:fill="FFFFCC"/>
        </w:rPr>
        <w:t xml:space="preserve">* is there with the heart? - </w:t>
      </w:r>
      <w:proofErr w:type="spellStart"/>
      <w:r w:rsidR="00DB094F">
        <w:rPr>
          <w:rFonts w:asciiTheme="majorBidi" w:hAnsiTheme="majorBidi" w:cstheme="majorBidi"/>
          <w:color w:val="000000"/>
          <w:szCs w:val="24"/>
          <w:shd w:val="clear" w:color="auto" w:fill="FFFFCC"/>
        </w:rPr>
        <w:t>Te</w:t>
      </w:r>
      <w:r w:rsidRPr="00DB094F">
        <w:rPr>
          <w:rFonts w:asciiTheme="majorBidi" w:hAnsiTheme="majorBidi" w:cstheme="majorBidi"/>
          <w:color w:val="000000"/>
          <w:szCs w:val="24"/>
          <w:shd w:val="clear" w:color="auto" w:fill="FFFFCC"/>
        </w:rPr>
        <w:t>fillah</w:t>
      </w:r>
      <w:proofErr w:type="spellEnd"/>
      <w:r w:rsidRPr="00DB094F">
        <w:rPr>
          <w:rFonts w:asciiTheme="majorBidi" w:hAnsiTheme="majorBidi" w:cstheme="majorBidi"/>
          <w:color w:val="000000"/>
          <w:szCs w:val="24"/>
          <w:shd w:val="clear" w:color="auto" w:fill="FFFFCC"/>
        </w:rPr>
        <w:t>.</w:t>
      </w:r>
      <w:r w:rsidR="00DB094F">
        <w:rPr>
          <w:rStyle w:val="FootnoteReference"/>
          <w:rFonts w:asciiTheme="majorBidi" w:hAnsiTheme="majorBidi" w:cstheme="majorBidi"/>
          <w:color w:val="000000"/>
          <w:szCs w:val="24"/>
          <w:shd w:val="clear" w:color="auto" w:fill="FFFFCC"/>
        </w:rPr>
        <w:footnoteReference w:id="1"/>
      </w:r>
      <w:r w:rsidRPr="00DB094F">
        <w:rPr>
          <w:rFonts w:asciiTheme="majorBidi" w:hAnsiTheme="majorBidi" w:cstheme="majorBidi"/>
          <w:color w:val="000000"/>
          <w:szCs w:val="24"/>
          <w:shd w:val="clear" w:color="auto" w:fill="FFFFCC"/>
        </w:rPr>
        <w:t xml:space="preserve"> </w:t>
      </w:r>
    </w:p>
    <w:p w:rsidR="003166BF" w:rsidRPr="00DB094F" w:rsidRDefault="003166BF" w:rsidP="00CD14C0">
      <w:pPr>
        <w:bidi w:val="0"/>
        <w:ind w:left="709" w:right="368"/>
        <w:rPr>
          <w:rFonts w:asciiTheme="majorBidi" w:hAnsiTheme="majorBidi" w:cstheme="majorBidi"/>
          <w:color w:val="000000"/>
          <w:szCs w:val="24"/>
          <w:shd w:val="clear" w:color="auto" w:fill="FFFFCC"/>
        </w:rPr>
      </w:pPr>
    </w:p>
    <w:p w:rsidR="003166BF" w:rsidRPr="00DB094F" w:rsidRDefault="003166BF" w:rsidP="00CD14C0">
      <w:pPr>
        <w:bidi w:val="0"/>
        <w:ind w:left="709" w:right="368"/>
        <w:rPr>
          <w:rFonts w:asciiTheme="majorBidi" w:hAnsiTheme="majorBidi" w:cstheme="majorBidi"/>
          <w:b/>
          <w:bCs/>
          <w:color w:val="000000"/>
          <w:sz w:val="32"/>
          <w:szCs w:val="32"/>
          <w:u w:val="single"/>
          <w:shd w:val="clear" w:color="auto" w:fill="FFFFCC"/>
        </w:rPr>
      </w:pPr>
      <w:proofErr w:type="spellStart"/>
      <w:r w:rsidRPr="00DB094F">
        <w:rPr>
          <w:rFonts w:asciiTheme="majorBidi" w:hAnsiTheme="majorBidi" w:cstheme="majorBidi"/>
          <w:b/>
          <w:bCs/>
          <w:color w:val="000000"/>
          <w:sz w:val="32"/>
          <w:szCs w:val="32"/>
          <w:u w:val="single"/>
          <w:shd w:val="clear" w:color="auto" w:fill="FFFFCC"/>
        </w:rPr>
        <w:t>Halakhah</w:t>
      </w:r>
      <w:proofErr w:type="spellEnd"/>
      <w:r w:rsidRPr="00DB094F">
        <w:rPr>
          <w:rFonts w:asciiTheme="majorBidi" w:hAnsiTheme="majorBidi" w:cstheme="majorBidi"/>
          <w:b/>
          <w:bCs/>
          <w:color w:val="000000"/>
          <w:sz w:val="32"/>
          <w:szCs w:val="32"/>
          <w:u w:val="single"/>
          <w:shd w:val="clear" w:color="auto" w:fill="FFFFCC"/>
        </w:rPr>
        <w:t xml:space="preserve"> Two</w:t>
      </w:r>
    </w:p>
    <w:p w:rsidR="00560B43" w:rsidRPr="00DB094F" w:rsidRDefault="00D73A95" w:rsidP="00CD14C0">
      <w:pPr>
        <w:bidi w:val="0"/>
        <w:ind w:left="709" w:right="368"/>
        <w:rPr>
          <w:rFonts w:asciiTheme="majorBidi" w:hAnsiTheme="majorBidi" w:cstheme="majorBidi"/>
          <w:szCs w:val="24"/>
        </w:rPr>
      </w:pPr>
      <w:r w:rsidRPr="00DB094F">
        <w:rPr>
          <w:rFonts w:asciiTheme="majorBidi" w:hAnsiTheme="majorBidi" w:cstheme="majorBidi"/>
          <w:color w:val="000000"/>
          <w:szCs w:val="24"/>
          <w:shd w:val="clear" w:color="auto" w:fill="FFFFCC"/>
        </w:rPr>
        <w:t xml:space="preserve">The number of [daily] </w:t>
      </w:r>
      <w:proofErr w:type="spellStart"/>
      <w:r w:rsidRPr="00DB094F">
        <w:rPr>
          <w:rFonts w:asciiTheme="majorBidi" w:hAnsiTheme="majorBidi" w:cstheme="majorBidi"/>
          <w:color w:val="000000"/>
          <w:szCs w:val="24"/>
          <w:shd w:val="clear" w:color="auto" w:fill="FFFFCC"/>
        </w:rPr>
        <w:t>Te</w:t>
      </w:r>
      <w:r w:rsidR="00560B43" w:rsidRPr="00DB094F">
        <w:rPr>
          <w:rFonts w:asciiTheme="majorBidi" w:hAnsiTheme="majorBidi" w:cstheme="majorBidi"/>
          <w:color w:val="000000"/>
          <w:szCs w:val="24"/>
          <w:shd w:val="clear" w:color="auto" w:fill="FFFFCC"/>
        </w:rPr>
        <w:t>fillot</w:t>
      </w:r>
      <w:proofErr w:type="spellEnd"/>
      <w:r w:rsidR="00560B43" w:rsidRPr="00DB094F">
        <w:rPr>
          <w:rFonts w:asciiTheme="majorBidi" w:hAnsiTheme="majorBidi" w:cstheme="majorBidi"/>
          <w:color w:val="000000"/>
          <w:szCs w:val="24"/>
          <w:shd w:val="clear" w:color="auto" w:fill="FFFFCC"/>
        </w:rPr>
        <w:t xml:space="preserve"> is not mandated by the</w:t>
      </w:r>
      <w:r w:rsidRPr="00DB094F">
        <w:rPr>
          <w:rFonts w:asciiTheme="majorBidi" w:hAnsiTheme="majorBidi" w:cstheme="majorBidi"/>
          <w:color w:val="000000"/>
          <w:szCs w:val="24"/>
          <w:shd w:val="clear" w:color="auto" w:fill="FFFFCC"/>
        </w:rPr>
        <w:t xml:space="preserve"> Torah, nor is the liturgy of </w:t>
      </w:r>
      <w:proofErr w:type="spellStart"/>
      <w:r w:rsidRPr="00DB094F">
        <w:rPr>
          <w:rFonts w:asciiTheme="majorBidi" w:hAnsiTheme="majorBidi" w:cstheme="majorBidi"/>
          <w:color w:val="000000"/>
          <w:szCs w:val="24"/>
          <w:shd w:val="clear" w:color="auto" w:fill="FFFFCC"/>
        </w:rPr>
        <w:t>Te</w:t>
      </w:r>
      <w:r w:rsidR="00560B43" w:rsidRPr="00DB094F">
        <w:rPr>
          <w:rFonts w:asciiTheme="majorBidi" w:hAnsiTheme="majorBidi" w:cstheme="majorBidi"/>
          <w:color w:val="000000"/>
          <w:szCs w:val="24"/>
          <w:shd w:val="clear" w:color="auto" w:fill="FFFFCC"/>
        </w:rPr>
        <w:t>fillah</w:t>
      </w:r>
      <w:proofErr w:type="spellEnd"/>
      <w:r w:rsidR="00560B43" w:rsidRPr="00DB094F">
        <w:rPr>
          <w:rFonts w:asciiTheme="majorBidi" w:hAnsiTheme="majorBidi" w:cstheme="majorBidi"/>
          <w:color w:val="000000"/>
          <w:szCs w:val="24"/>
          <w:shd w:val="clear" w:color="auto" w:fill="FFFFCC"/>
        </w:rPr>
        <w:t xml:space="preserve"> mandated by the </w:t>
      </w:r>
      <w:r w:rsidRPr="00DB094F">
        <w:rPr>
          <w:rFonts w:asciiTheme="majorBidi" w:hAnsiTheme="majorBidi" w:cstheme="majorBidi"/>
          <w:color w:val="000000"/>
          <w:szCs w:val="24"/>
          <w:shd w:val="clear" w:color="auto" w:fill="FFFFCC"/>
        </w:rPr>
        <w:t xml:space="preserve">Torah, nor does </w:t>
      </w:r>
      <w:proofErr w:type="spellStart"/>
      <w:r w:rsidRPr="00DB094F">
        <w:rPr>
          <w:rFonts w:asciiTheme="majorBidi" w:hAnsiTheme="majorBidi" w:cstheme="majorBidi"/>
          <w:color w:val="000000"/>
          <w:szCs w:val="24"/>
          <w:shd w:val="clear" w:color="auto" w:fill="FFFFCC"/>
        </w:rPr>
        <w:t>Te</w:t>
      </w:r>
      <w:r w:rsidR="00560B43" w:rsidRPr="00DB094F">
        <w:rPr>
          <w:rFonts w:asciiTheme="majorBidi" w:hAnsiTheme="majorBidi" w:cstheme="majorBidi"/>
          <w:color w:val="000000"/>
          <w:szCs w:val="24"/>
          <w:shd w:val="clear" w:color="auto" w:fill="FFFFCC"/>
        </w:rPr>
        <w:t>fillah</w:t>
      </w:r>
      <w:proofErr w:type="spellEnd"/>
      <w:r w:rsidR="00560B43" w:rsidRPr="00DB094F">
        <w:rPr>
          <w:rFonts w:asciiTheme="majorBidi" w:hAnsiTheme="majorBidi" w:cstheme="majorBidi"/>
          <w:color w:val="000000"/>
          <w:szCs w:val="24"/>
          <w:shd w:val="clear" w:color="auto" w:fill="FFFFCC"/>
        </w:rPr>
        <w:t xml:space="preserve"> have a set time from the Torah</w:t>
      </w:r>
      <w:r w:rsidR="003166BF" w:rsidRPr="00DB094F">
        <w:rPr>
          <w:rFonts w:asciiTheme="majorBidi" w:hAnsiTheme="majorBidi" w:cstheme="majorBidi"/>
          <w:color w:val="000000"/>
          <w:szCs w:val="24"/>
          <w:shd w:val="clear" w:color="auto" w:fill="FFFFCC"/>
        </w:rPr>
        <w:t>…</w:t>
      </w:r>
      <w:r w:rsidR="00560B43" w:rsidRPr="00DB094F">
        <w:rPr>
          <w:rStyle w:val="apple-converted-space"/>
          <w:rFonts w:asciiTheme="majorBidi" w:hAnsiTheme="majorBidi" w:cstheme="majorBidi"/>
          <w:color w:val="000000"/>
          <w:szCs w:val="24"/>
          <w:shd w:val="clear" w:color="auto" w:fill="FFFFCC"/>
        </w:rPr>
        <w:t> </w:t>
      </w:r>
    </w:p>
    <w:p w:rsidR="00560B43" w:rsidRPr="00DB094F" w:rsidRDefault="003166BF" w:rsidP="00DB094F">
      <w:pPr>
        <w:bidi w:val="0"/>
        <w:ind w:left="709" w:right="368"/>
        <w:rPr>
          <w:rFonts w:asciiTheme="majorBidi" w:hAnsiTheme="majorBidi" w:cstheme="majorBidi"/>
          <w:szCs w:val="24"/>
        </w:rPr>
      </w:pPr>
      <w:r w:rsidRPr="00DB094F">
        <w:rPr>
          <w:rFonts w:asciiTheme="majorBidi" w:hAnsiTheme="majorBidi" w:cstheme="majorBidi"/>
          <w:szCs w:val="24"/>
        </w:rPr>
        <w:t>The commandment of the Torah is for a person to plead before God and to pray every day,</w:t>
      </w:r>
      <w:r w:rsidRPr="00DB094F">
        <w:rPr>
          <w:rFonts w:asciiTheme="majorBidi" w:hAnsiTheme="majorBidi" w:cstheme="majorBidi"/>
          <w:color w:val="000000"/>
          <w:szCs w:val="24"/>
          <w:shd w:val="clear" w:color="auto" w:fill="FFFFCC"/>
        </w:rPr>
        <w:t xml:space="preserve"> saying the praise of </w:t>
      </w:r>
      <w:r w:rsidR="00D73A95" w:rsidRPr="00DB094F">
        <w:rPr>
          <w:rFonts w:asciiTheme="majorBidi" w:hAnsiTheme="majorBidi" w:cstheme="majorBidi"/>
          <w:color w:val="000000"/>
          <w:szCs w:val="24"/>
          <w:shd w:val="clear" w:color="auto" w:fill="FFFFCC"/>
        </w:rPr>
        <w:t xml:space="preserve">the </w:t>
      </w:r>
      <w:proofErr w:type="spellStart"/>
      <w:r w:rsidR="00560B43" w:rsidRPr="00DB094F">
        <w:rPr>
          <w:rFonts w:asciiTheme="majorBidi" w:hAnsiTheme="majorBidi" w:cstheme="majorBidi"/>
          <w:i/>
          <w:iCs/>
          <w:color w:val="000000"/>
          <w:szCs w:val="24"/>
          <w:shd w:val="clear" w:color="auto" w:fill="FFFFCC"/>
        </w:rPr>
        <w:t>Kadosh</w:t>
      </w:r>
      <w:proofErr w:type="spellEnd"/>
      <w:r w:rsidR="00560B43" w:rsidRPr="00DB094F">
        <w:rPr>
          <w:rFonts w:asciiTheme="majorBidi" w:hAnsiTheme="majorBidi" w:cstheme="majorBidi"/>
          <w:i/>
          <w:iCs/>
          <w:color w:val="000000"/>
          <w:szCs w:val="24"/>
          <w:shd w:val="clear" w:color="auto" w:fill="FFFFCC"/>
        </w:rPr>
        <w:t xml:space="preserve"> </w:t>
      </w:r>
      <w:proofErr w:type="spellStart"/>
      <w:r w:rsidR="00560B43" w:rsidRPr="00DB094F">
        <w:rPr>
          <w:rFonts w:asciiTheme="majorBidi" w:hAnsiTheme="majorBidi" w:cstheme="majorBidi"/>
          <w:i/>
          <w:iCs/>
          <w:color w:val="000000"/>
          <w:szCs w:val="24"/>
          <w:shd w:val="clear" w:color="auto" w:fill="FFFFCC"/>
        </w:rPr>
        <w:t>Barukh</w:t>
      </w:r>
      <w:proofErr w:type="spellEnd"/>
      <w:r w:rsidR="00560B43" w:rsidRPr="00DB094F">
        <w:rPr>
          <w:rFonts w:asciiTheme="majorBidi" w:hAnsiTheme="majorBidi" w:cstheme="majorBidi"/>
          <w:i/>
          <w:iCs/>
          <w:color w:val="000000"/>
          <w:szCs w:val="24"/>
          <w:shd w:val="clear" w:color="auto" w:fill="FFFFCC"/>
        </w:rPr>
        <w:t xml:space="preserve"> Hu</w:t>
      </w:r>
      <w:r w:rsidR="00560B43" w:rsidRPr="00DB094F">
        <w:rPr>
          <w:rFonts w:asciiTheme="majorBidi" w:hAnsiTheme="majorBidi" w:cstheme="majorBidi"/>
          <w:color w:val="000000"/>
          <w:szCs w:val="24"/>
          <w:shd w:val="clear" w:color="auto" w:fill="FFFFCC"/>
        </w:rPr>
        <w:t xml:space="preserve"> </w:t>
      </w:r>
      <w:r w:rsidRPr="00DB094F">
        <w:rPr>
          <w:rFonts w:asciiTheme="majorBidi" w:hAnsiTheme="majorBidi" w:cstheme="majorBidi"/>
          <w:color w:val="000000"/>
          <w:szCs w:val="24"/>
          <w:shd w:val="clear" w:color="auto" w:fill="FFFFCC"/>
        </w:rPr>
        <w:t xml:space="preserve">(the Holy One, Who is </w:t>
      </w:r>
      <w:proofErr w:type="gramStart"/>
      <w:r w:rsidRPr="00DB094F">
        <w:rPr>
          <w:rFonts w:asciiTheme="majorBidi" w:hAnsiTheme="majorBidi" w:cstheme="majorBidi"/>
          <w:color w:val="000000"/>
          <w:szCs w:val="24"/>
          <w:shd w:val="clear" w:color="auto" w:fill="FFFFCC"/>
        </w:rPr>
        <w:t>Blessed</w:t>
      </w:r>
      <w:proofErr w:type="gramEnd"/>
      <w:r w:rsidRPr="00DB094F">
        <w:rPr>
          <w:rFonts w:asciiTheme="majorBidi" w:hAnsiTheme="majorBidi" w:cstheme="majorBidi"/>
          <w:color w:val="000000"/>
          <w:szCs w:val="24"/>
          <w:shd w:val="clear" w:color="auto" w:fill="FFFFCC"/>
        </w:rPr>
        <w:t>). Afterwards, he can ask for</w:t>
      </w:r>
      <w:r w:rsidR="00560B43" w:rsidRPr="00DB094F">
        <w:rPr>
          <w:rFonts w:asciiTheme="majorBidi" w:hAnsiTheme="majorBidi" w:cstheme="majorBidi"/>
          <w:color w:val="000000"/>
          <w:szCs w:val="24"/>
          <w:shd w:val="clear" w:color="auto" w:fill="FFFFCC"/>
        </w:rPr>
        <w:t xml:space="preserve"> his needs </w:t>
      </w:r>
      <w:r w:rsidRPr="00DB094F">
        <w:rPr>
          <w:rFonts w:asciiTheme="majorBidi" w:hAnsiTheme="majorBidi" w:cstheme="majorBidi"/>
          <w:color w:val="000000"/>
          <w:szCs w:val="24"/>
          <w:shd w:val="clear" w:color="auto" w:fill="FFFFCC"/>
        </w:rPr>
        <w:t>by requesting and pleading. And</w:t>
      </w:r>
      <w:r w:rsidR="00560B43" w:rsidRPr="00DB094F">
        <w:rPr>
          <w:rFonts w:asciiTheme="majorBidi" w:hAnsiTheme="majorBidi" w:cstheme="majorBidi"/>
          <w:color w:val="000000"/>
          <w:szCs w:val="24"/>
          <w:shd w:val="clear" w:color="auto" w:fill="FFFFCC"/>
        </w:rPr>
        <w:t xml:space="preserve"> then </w:t>
      </w:r>
      <w:r w:rsidRPr="00DB094F">
        <w:rPr>
          <w:rFonts w:asciiTheme="majorBidi" w:hAnsiTheme="majorBidi" w:cstheme="majorBidi"/>
          <w:color w:val="000000"/>
          <w:szCs w:val="24"/>
          <w:shd w:val="clear" w:color="auto" w:fill="FFFFCC"/>
        </w:rPr>
        <w:t xml:space="preserve">he </w:t>
      </w:r>
      <w:r w:rsidR="00560B43" w:rsidRPr="00DB094F">
        <w:rPr>
          <w:rFonts w:asciiTheme="majorBidi" w:hAnsiTheme="majorBidi" w:cstheme="majorBidi"/>
          <w:color w:val="000000"/>
          <w:szCs w:val="24"/>
          <w:shd w:val="clear" w:color="auto" w:fill="FFFFCC"/>
        </w:rPr>
        <w:t>give</w:t>
      </w:r>
      <w:r w:rsidRPr="00DB094F">
        <w:rPr>
          <w:rFonts w:asciiTheme="majorBidi" w:hAnsiTheme="majorBidi" w:cstheme="majorBidi"/>
          <w:color w:val="000000"/>
          <w:szCs w:val="24"/>
          <w:shd w:val="clear" w:color="auto" w:fill="FFFFCC"/>
        </w:rPr>
        <w:t>s</w:t>
      </w:r>
      <w:r w:rsidR="00560B43" w:rsidRPr="00DB094F">
        <w:rPr>
          <w:rFonts w:asciiTheme="majorBidi" w:hAnsiTheme="majorBidi" w:cstheme="majorBidi"/>
          <w:color w:val="000000"/>
          <w:szCs w:val="24"/>
          <w:shd w:val="clear" w:color="auto" w:fill="FFFFCC"/>
        </w:rPr>
        <w:t xml:space="preserve"> praise and thanks to God for the good which He has granted him</w:t>
      </w:r>
      <w:r w:rsidRPr="00DB094F">
        <w:rPr>
          <w:rFonts w:asciiTheme="majorBidi" w:hAnsiTheme="majorBidi" w:cstheme="majorBidi"/>
          <w:color w:val="000000"/>
          <w:szCs w:val="24"/>
          <w:shd w:val="clear" w:color="auto" w:fill="FFFFCC"/>
        </w:rPr>
        <w:t>.</w:t>
      </w:r>
      <w:r w:rsidR="00DB094F" w:rsidRPr="00DB094F">
        <w:rPr>
          <w:rStyle w:val="FootnoteReference"/>
          <w:rFonts w:asciiTheme="majorBidi" w:hAnsiTheme="majorBidi" w:cstheme="majorBidi"/>
          <w:color w:val="000000"/>
          <w:szCs w:val="24"/>
          <w:shd w:val="clear" w:color="auto" w:fill="FFFFCC"/>
        </w:rPr>
        <w:t xml:space="preserve"> </w:t>
      </w:r>
      <w:r w:rsidR="00DB094F">
        <w:rPr>
          <w:rStyle w:val="FootnoteReference"/>
          <w:rFonts w:asciiTheme="majorBidi" w:hAnsiTheme="majorBidi" w:cstheme="majorBidi"/>
          <w:color w:val="000000"/>
          <w:szCs w:val="24"/>
          <w:shd w:val="clear" w:color="auto" w:fill="FFFFCC"/>
        </w:rPr>
        <w:footnoteReference w:id="2"/>
      </w:r>
      <w:r w:rsidRPr="00DB094F">
        <w:rPr>
          <w:rFonts w:asciiTheme="majorBidi" w:hAnsiTheme="majorBidi" w:cstheme="majorBidi"/>
          <w:color w:val="000000"/>
          <w:szCs w:val="24"/>
          <w:shd w:val="clear" w:color="auto" w:fill="FFFFCC"/>
        </w:rPr>
        <w:t xml:space="preserve"> Everyone prays according to his own ability. </w:t>
      </w:r>
    </w:p>
    <w:p w:rsidR="003166BF" w:rsidRPr="00DB094F" w:rsidRDefault="003166BF" w:rsidP="00CD14C0">
      <w:pPr>
        <w:bidi w:val="0"/>
        <w:ind w:left="709" w:right="368"/>
        <w:rPr>
          <w:rFonts w:asciiTheme="majorBidi" w:hAnsiTheme="majorBidi" w:cstheme="majorBidi"/>
          <w:color w:val="000000"/>
          <w:szCs w:val="24"/>
          <w:shd w:val="clear" w:color="auto" w:fill="FFFFCC"/>
        </w:rPr>
      </w:pPr>
    </w:p>
    <w:p w:rsidR="003166BF" w:rsidRPr="00DB094F" w:rsidRDefault="003166BF" w:rsidP="00CD14C0">
      <w:pPr>
        <w:bidi w:val="0"/>
        <w:ind w:left="709" w:right="368"/>
        <w:rPr>
          <w:rFonts w:asciiTheme="majorBidi" w:hAnsiTheme="majorBidi" w:cstheme="majorBidi"/>
          <w:b/>
          <w:bCs/>
          <w:color w:val="000000"/>
          <w:sz w:val="32"/>
          <w:szCs w:val="32"/>
          <w:shd w:val="clear" w:color="auto" w:fill="FFFFCC"/>
        </w:rPr>
      </w:pPr>
      <w:proofErr w:type="spellStart"/>
      <w:r w:rsidRPr="00DB094F">
        <w:rPr>
          <w:rFonts w:asciiTheme="majorBidi" w:hAnsiTheme="majorBidi" w:cstheme="majorBidi"/>
          <w:b/>
          <w:bCs/>
          <w:color w:val="000000"/>
          <w:sz w:val="32"/>
          <w:szCs w:val="32"/>
          <w:shd w:val="clear" w:color="auto" w:fill="FFFFCC"/>
        </w:rPr>
        <w:t>Halakhah</w:t>
      </w:r>
      <w:proofErr w:type="spellEnd"/>
      <w:r w:rsidRPr="00DB094F">
        <w:rPr>
          <w:rFonts w:asciiTheme="majorBidi" w:hAnsiTheme="majorBidi" w:cstheme="majorBidi"/>
          <w:b/>
          <w:bCs/>
          <w:color w:val="000000"/>
          <w:sz w:val="32"/>
          <w:szCs w:val="32"/>
          <w:shd w:val="clear" w:color="auto" w:fill="FFFFCC"/>
        </w:rPr>
        <w:t xml:space="preserve"> Three</w:t>
      </w:r>
    </w:p>
    <w:p w:rsidR="003166BF" w:rsidRPr="00DB094F" w:rsidRDefault="00560B43" w:rsidP="00D73A95">
      <w:pPr>
        <w:bidi w:val="0"/>
        <w:ind w:left="709" w:right="368"/>
        <w:rPr>
          <w:rFonts w:asciiTheme="majorBidi" w:hAnsiTheme="majorBidi" w:cstheme="majorBidi"/>
          <w:color w:val="000000"/>
          <w:szCs w:val="24"/>
          <w:shd w:val="clear" w:color="auto" w:fill="FFFFCC"/>
        </w:rPr>
      </w:pPr>
      <w:r w:rsidRPr="00DB094F">
        <w:rPr>
          <w:rFonts w:asciiTheme="majorBidi" w:hAnsiTheme="majorBidi" w:cstheme="majorBidi"/>
          <w:color w:val="000000"/>
          <w:szCs w:val="24"/>
          <w:shd w:val="clear" w:color="auto" w:fill="FFFFCC"/>
        </w:rPr>
        <w:t xml:space="preserve">If </w:t>
      </w:r>
      <w:r w:rsidR="003166BF" w:rsidRPr="00DB094F">
        <w:rPr>
          <w:rFonts w:asciiTheme="majorBidi" w:hAnsiTheme="majorBidi" w:cstheme="majorBidi"/>
          <w:color w:val="000000"/>
          <w:szCs w:val="24"/>
          <w:shd w:val="clear" w:color="auto" w:fill="FFFFCC"/>
        </w:rPr>
        <w:t xml:space="preserve">he </w:t>
      </w:r>
      <w:r w:rsidR="00D73A95" w:rsidRPr="00DB094F">
        <w:rPr>
          <w:rFonts w:asciiTheme="majorBidi" w:hAnsiTheme="majorBidi" w:cstheme="majorBidi"/>
          <w:color w:val="000000"/>
          <w:szCs w:val="24"/>
          <w:shd w:val="clear" w:color="auto" w:fill="FFFFCC"/>
        </w:rPr>
        <w:t>was one who regularly prayed</w:t>
      </w:r>
      <w:r w:rsidRPr="00DB094F">
        <w:rPr>
          <w:rFonts w:asciiTheme="majorBidi" w:hAnsiTheme="majorBidi" w:cstheme="majorBidi"/>
          <w:color w:val="000000"/>
          <w:szCs w:val="24"/>
          <w:shd w:val="clear" w:color="auto" w:fill="FFFFCC"/>
        </w:rPr>
        <w:t xml:space="preserve">, he </w:t>
      </w:r>
      <w:r w:rsidR="00D73A95" w:rsidRPr="00DB094F">
        <w:rPr>
          <w:rFonts w:asciiTheme="majorBidi" w:hAnsiTheme="majorBidi" w:cstheme="majorBidi"/>
          <w:color w:val="000000"/>
          <w:szCs w:val="24"/>
          <w:shd w:val="clear" w:color="auto" w:fill="FFFFCC"/>
        </w:rPr>
        <w:t>would</w:t>
      </w:r>
      <w:r w:rsidRPr="00DB094F">
        <w:rPr>
          <w:rFonts w:asciiTheme="majorBidi" w:hAnsiTheme="majorBidi" w:cstheme="majorBidi"/>
          <w:color w:val="000000"/>
          <w:szCs w:val="24"/>
          <w:shd w:val="clear" w:color="auto" w:fill="FFFFCC"/>
        </w:rPr>
        <w:t xml:space="preserve"> increase his supplication</w:t>
      </w:r>
      <w:r w:rsidR="003166BF" w:rsidRPr="00DB094F">
        <w:rPr>
          <w:rFonts w:asciiTheme="majorBidi" w:hAnsiTheme="majorBidi" w:cstheme="majorBidi"/>
          <w:color w:val="000000"/>
          <w:szCs w:val="24"/>
          <w:shd w:val="clear" w:color="auto" w:fill="FFFFCC"/>
        </w:rPr>
        <w:t>s</w:t>
      </w:r>
      <w:r w:rsidRPr="00DB094F">
        <w:rPr>
          <w:rFonts w:asciiTheme="majorBidi" w:hAnsiTheme="majorBidi" w:cstheme="majorBidi"/>
          <w:color w:val="000000"/>
          <w:szCs w:val="24"/>
          <w:shd w:val="clear" w:color="auto" w:fill="FFFFCC"/>
        </w:rPr>
        <w:t xml:space="preserve"> and request</w:t>
      </w:r>
      <w:r w:rsidR="003166BF" w:rsidRPr="00DB094F">
        <w:rPr>
          <w:rFonts w:asciiTheme="majorBidi" w:hAnsiTheme="majorBidi" w:cstheme="majorBidi"/>
          <w:color w:val="000000"/>
          <w:szCs w:val="24"/>
          <w:shd w:val="clear" w:color="auto" w:fill="FFFFCC"/>
        </w:rPr>
        <w:t>s</w:t>
      </w:r>
      <w:r w:rsidRPr="00DB094F">
        <w:rPr>
          <w:rFonts w:asciiTheme="majorBidi" w:hAnsiTheme="majorBidi" w:cstheme="majorBidi"/>
          <w:color w:val="000000"/>
          <w:szCs w:val="24"/>
          <w:shd w:val="clear" w:color="auto" w:fill="FFFFCC"/>
        </w:rPr>
        <w:t xml:space="preserve"> and if </w:t>
      </w:r>
      <w:r w:rsidR="003166BF" w:rsidRPr="00DB094F">
        <w:rPr>
          <w:rFonts w:asciiTheme="majorBidi" w:hAnsiTheme="majorBidi" w:cstheme="majorBidi"/>
          <w:color w:val="000000"/>
          <w:szCs w:val="24"/>
          <w:shd w:val="clear" w:color="auto" w:fill="FFFFCC"/>
        </w:rPr>
        <w:t xml:space="preserve">it </w:t>
      </w:r>
      <w:r w:rsidR="00D73A95" w:rsidRPr="00DB094F">
        <w:rPr>
          <w:rFonts w:asciiTheme="majorBidi" w:hAnsiTheme="majorBidi" w:cstheme="majorBidi"/>
          <w:color w:val="000000"/>
          <w:szCs w:val="24"/>
          <w:shd w:val="clear" w:color="auto" w:fill="FFFFCC"/>
        </w:rPr>
        <w:t>was</w:t>
      </w:r>
      <w:r w:rsidR="003166BF" w:rsidRPr="00DB094F">
        <w:rPr>
          <w:rFonts w:asciiTheme="majorBidi" w:hAnsiTheme="majorBidi" w:cstheme="majorBidi"/>
          <w:color w:val="000000"/>
          <w:szCs w:val="24"/>
          <w:shd w:val="clear" w:color="auto" w:fill="FFFFCC"/>
        </w:rPr>
        <w:t xml:space="preserve"> hard for him to find the words</w:t>
      </w:r>
      <w:r w:rsidRPr="00DB094F">
        <w:rPr>
          <w:rStyle w:val="apple-converted-space"/>
          <w:rFonts w:asciiTheme="majorBidi" w:hAnsiTheme="majorBidi" w:cstheme="majorBidi"/>
          <w:color w:val="000000"/>
          <w:szCs w:val="24"/>
          <w:shd w:val="clear" w:color="auto" w:fill="FFFFCC"/>
        </w:rPr>
        <w:t> </w:t>
      </w:r>
      <w:r w:rsidR="00D73A95" w:rsidRPr="00DB094F">
        <w:rPr>
          <w:rFonts w:asciiTheme="majorBidi" w:hAnsiTheme="majorBidi" w:cstheme="majorBidi"/>
          <w:color w:val="000000"/>
          <w:szCs w:val="24"/>
          <w:shd w:val="clear" w:color="auto" w:fill="FFFFCC"/>
        </w:rPr>
        <w:t>he</w:t>
      </w:r>
      <w:r w:rsidRPr="00DB094F">
        <w:rPr>
          <w:rFonts w:asciiTheme="majorBidi" w:hAnsiTheme="majorBidi" w:cstheme="majorBidi"/>
          <w:color w:val="000000"/>
          <w:szCs w:val="24"/>
          <w:shd w:val="clear" w:color="auto" w:fill="FFFFCC"/>
        </w:rPr>
        <w:t xml:space="preserve"> </w:t>
      </w:r>
      <w:r w:rsidR="00D73A95" w:rsidRPr="00DB094F">
        <w:rPr>
          <w:rFonts w:asciiTheme="majorBidi" w:hAnsiTheme="majorBidi" w:cstheme="majorBidi"/>
          <w:color w:val="000000"/>
          <w:szCs w:val="24"/>
          <w:shd w:val="clear" w:color="auto" w:fill="FFFFCC"/>
        </w:rPr>
        <w:t xml:space="preserve">could </w:t>
      </w:r>
      <w:r w:rsidRPr="00DB094F">
        <w:rPr>
          <w:rFonts w:asciiTheme="majorBidi" w:hAnsiTheme="majorBidi" w:cstheme="majorBidi"/>
          <w:color w:val="000000"/>
          <w:szCs w:val="24"/>
          <w:shd w:val="clear" w:color="auto" w:fill="FFFFCC"/>
        </w:rPr>
        <w:t>speak according to his ability - at any time he wanted.</w:t>
      </w:r>
      <w:r w:rsidR="00DB094F">
        <w:rPr>
          <w:rStyle w:val="FootnoteReference"/>
          <w:rFonts w:asciiTheme="majorBidi" w:hAnsiTheme="majorBidi" w:cstheme="majorBidi"/>
          <w:color w:val="000000"/>
          <w:szCs w:val="24"/>
          <w:shd w:val="clear" w:color="auto" w:fill="FFFFCC"/>
        </w:rPr>
        <w:footnoteReference w:id="3"/>
      </w:r>
      <w:r w:rsidRPr="00DB094F">
        <w:rPr>
          <w:rFonts w:asciiTheme="majorBidi" w:hAnsiTheme="majorBidi" w:cstheme="majorBidi"/>
          <w:color w:val="000000"/>
          <w:szCs w:val="24"/>
          <w:shd w:val="clear" w:color="auto" w:fill="FFFFCC"/>
        </w:rPr>
        <w:t xml:space="preserve"> </w:t>
      </w:r>
    </w:p>
    <w:p w:rsidR="003166BF" w:rsidRPr="00DB094F" w:rsidRDefault="00560B43" w:rsidP="00CD14C0">
      <w:pPr>
        <w:bidi w:val="0"/>
        <w:ind w:left="709" w:right="368"/>
        <w:rPr>
          <w:rFonts w:asciiTheme="majorBidi" w:hAnsiTheme="majorBidi" w:cstheme="majorBidi"/>
          <w:color w:val="000000"/>
          <w:szCs w:val="24"/>
          <w:shd w:val="clear" w:color="auto" w:fill="FFFFCC"/>
        </w:rPr>
      </w:pPr>
      <w:r w:rsidRPr="00DB094F">
        <w:rPr>
          <w:rFonts w:asciiTheme="majorBidi" w:hAnsiTheme="majorBidi" w:cstheme="majorBidi"/>
          <w:color w:val="000000"/>
          <w:szCs w:val="24"/>
          <w:shd w:val="clear" w:color="auto" w:fill="FFFFCC"/>
        </w:rPr>
        <w:t>Sim</w:t>
      </w:r>
      <w:r w:rsidR="00D73A95" w:rsidRPr="00DB094F">
        <w:rPr>
          <w:rFonts w:asciiTheme="majorBidi" w:hAnsiTheme="majorBidi" w:cstheme="majorBidi"/>
          <w:color w:val="000000"/>
          <w:szCs w:val="24"/>
          <w:shd w:val="clear" w:color="auto" w:fill="FFFFCC"/>
        </w:rPr>
        <w:t xml:space="preserve">ilarly, the number of </w:t>
      </w:r>
      <w:proofErr w:type="spellStart"/>
      <w:r w:rsidR="00D73A95" w:rsidRPr="00DB094F">
        <w:rPr>
          <w:rFonts w:asciiTheme="majorBidi" w:hAnsiTheme="majorBidi" w:cstheme="majorBidi"/>
          <w:color w:val="000000"/>
          <w:szCs w:val="24"/>
          <w:shd w:val="clear" w:color="auto" w:fill="FFFFCC"/>
        </w:rPr>
        <w:t>Te</w:t>
      </w:r>
      <w:r w:rsidRPr="00DB094F">
        <w:rPr>
          <w:rFonts w:asciiTheme="majorBidi" w:hAnsiTheme="majorBidi" w:cstheme="majorBidi"/>
          <w:color w:val="000000"/>
          <w:szCs w:val="24"/>
          <w:shd w:val="clear" w:color="auto" w:fill="FFFFCC"/>
        </w:rPr>
        <w:t>fillot</w:t>
      </w:r>
      <w:proofErr w:type="spellEnd"/>
      <w:r w:rsidRPr="00DB094F">
        <w:rPr>
          <w:rFonts w:asciiTheme="majorBidi" w:hAnsiTheme="majorBidi" w:cstheme="majorBidi"/>
          <w:color w:val="000000"/>
          <w:szCs w:val="24"/>
          <w:shd w:val="clear" w:color="auto" w:fill="FFFFCC"/>
        </w:rPr>
        <w:t xml:space="preserve"> was according t</w:t>
      </w:r>
      <w:r w:rsidR="00DB094F">
        <w:rPr>
          <w:rFonts w:asciiTheme="majorBidi" w:hAnsiTheme="majorBidi" w:cstheme="majorBidi"/>
          <w:color w:val="000000"/>
          <w:szCs w:val="24"/>
          <w:shd w:val="clear" w:color="auto" w:fill="FFFFCC"/>
        </w:rPr>
        <w:t xml:space="preserve">o his ability: Some would say </w:t>
      </w:r>
      <w:proofErr w:type="spellStart"/>
      <w:r w:rsidR="00DB094F">
        <w:rPr>
          <w:rFonts w:asciiTheme="majorBidi" w:hAnsiTheme="majorBidi" w:cstheme="majorBidi"/>
          <w:color w:val="000000"/>
          <w:szCs w:val="24"/>
          <w:shd w:val="clear" w:color="auto" w:fill="FFFFCC"/>
        </w:rPr>
        <w:t>Te</w:t>
      </w:r>
      <w:r w:rsidRPr="00DB094F">
        <w:rPr>
          <w:rFonts w:asciiTheme="majorBidi" w:hAnsiTheme="majorBidi" w:cstheme="majorBidi"/>
          <w:color w:val="000000"/>
          <w:szCs w:val="24"/>
          <w:shd w:val="clear" w:color="auto" w:fill="FFFFCC"/>
        </w:rPr>
        <w:t>fillah</w:t>
      </w:r>
      <w:proofErr w:type="spellEnd"/>
      <w:r w:rsidRPr="00DB094F">
        <w:rPr>
          <w:rFonts w:asciiTheme="majorBidi" w:hAnsiTheme="majorBidi" w:cstheme="majorBidi"/>
          <w:color w:val="000000"/>
          <w:szCs w:val="24"/>
          <w:shd w:val="clear" w:color="auto" w:fill="FFFFCC"/>
        </w:rPr>
        <w:t xml:space="preserve"> once a </w:t>
      </w:r>
      <w:r w:rsidR="00D73A95" w:rsidRPr="00DB094F">
        <w:rPr>
          <w:rFonts w:asciiTheme="majorBidi" w:hAnsiTheme="majorBidi" w:cstheme="majorBidi"/>
          <w:color w:val="000000"/>
          <w:szCs w:val="24"/>
          <w:shd w:val="clear" w:color="auto" w:fill="FFFFCC"/>
        </w:rPr>
        <w:t xml:space="preserve">day and some people would say </w:t>
      </w:r>
      <w:proofErr w:type="spellStart"/>
      <w:r w:rsidR="00D73A95" w:rsidRPr="00DB094F">
        <w:rPr>
          <w:rFonts w:asciiTheme="majorBidi" w:hAnsiTheme="majorBidi" w:cstheme="majorBidi"/>
          <w:color w:val="000000"/>
          <w:szCs w:val="24"/>
          <w:shd w:val="clear" w:color="auto" w:fill="FFFFCC"/>
        </w:rPr>
        <w:t>Te</w:t>
      </w:r>
      <w:r w:rsidRPr="00DB094F">
        <w:rPr>
          <w:rFonts w:asciiTheme="majorBidi" w:hAnsiTheme="majorBidi" w:cstheme="majorBidi"/>
          <w:color w:val="000000"/>
          <w:szCs w:val="24"/>
          <w:shd w:val="clear" w:color="auto" w:fill="FFFFCC"/>
        </w:rPr>
        <w:t>fillah</w:t>
      </w:r>
      <w:proofErr w:type="spellEnd"/>
      <w:r w:rsidRPr="00DB094F">
        <w:rPr>
          <w:rFonts w:asciiTheme="majorBidi" w:hAnsiTheme="majorBidi" w:cstheme="majorBidi"/>
          <w:color w:val="000000"/>
          <w:szCs w:val="24"/>
          <w:shd w:val="clear" w:color="auto" w:fill="FFFFCC"/>
        </w:rPr>
        <w:t xml:space="preserve"> many time</w:t>
      </w:r>
      <w:r w:rsidR="00D73A95" w:rsidRPr="00DB094F">
        <w:rPr>
          <w:rFonts w:asciiTheme="majorBidi" w:hAnsiTheme="majorBidi" w:cstheme="majorBidi"/>
          <w:color w:val="000000"/>
          <w:szCs w:val="24"/>
          <w:shd w:val="clear" w:color="auto" w:fill="FFFFCC"/>
        </w:rPr>
        <w:t xml:space="preserve">s [a </w:t>
      </w:r>
      <w:r w:rsidR="00D73A95" w:rsidRPr="00DB094F">
        <w:rPr>
          <w:rFonts w:asciiTheme="majorBidi" w:hAnsiTheme="majorBidi" w:cstheme="majorBidi"/>
          <w:color w:val="000000"/>
          <w:szCs w:val="24"/>
          <w:shd w:val="clear" w:color="auto" w:fill="FFFFCC"/>
        </w:rPr>
        <w:lastRenderedPageBreak/>
        <w:t xml:space="preserve">day]. Everyone would say </w:t>
      </w:r>
      <w:proofErr w:type="spellStart"/>
      <w:r w:rsidR="00D73A95" w:rsidRPr="00DB094F">
        <w:rPr>
          <w:rFonts w:asciiTheme="majorBidi" w:hAnsiTheme="majorBidi" w:cstheme="majorBidi"/>
          <w:color w:val="000000"/>
          <w:szCs w:val="24"/>
          <w:shd w:val="clear" w:color="auto" w:fill="FFFFCC"/>
        </w:rPr>
        <w:t>Te</w:t>
      </w:r>
      <w:r w:rsidRPr="00DB094F">
        <w:rPr>
          <w:rFonts w:asciiTheme="majorBidi" w:hAnsiTheme="majorBidi" w:cstheme="majorBidi"/>
          <w:color w:val="000000"/>
          <w:szCs w:val="24"/>
          <w:shd w:val="clear" w:color="auto" w:fill="FFFFCC"/>
        </w:rPr>
        <w:t>fillah</w:t>
      </w:r>
      <w:proofErr w:type="spellEnd"/>
      <w:r w:rsidRPr="00DB094F">
        <w:rPr>
          <w:rFonts w:asciiTheme="majorBidi" w:hAnsiTheme="majorBidi" w:cstheme="majorBidi"/>
          <w:color w:val="000000"/>
          <w:szCs w:val="24"/>
          <w:shd w:val="clear" w:color="auto" w:fill="FFFFCC"/>
        </w:rPr>
        <w:t xml:space="preserve"> facing the </w:t>
      </w:r>
      <w:r w:rsidR="003166BF" w:rsidRPr="00DB094F">
        <w:rPr>
          <w:rFonts w:asciiTheme="majorBidi" w:hAnsiTheme="majorBidi" w:cstheme="majorBidi"/>
          <w:color w:val="000000"/>
          <w:szCs w:val="24"/>
          <w:shd w:val="clear" w:color="auto" w:fill="FFFFCC"/>
        </w:rPr>
        <w:t xml:space="preserve">Bet </w:t>
      </w:r>
      <w:proofErr w:type="spellStart"/>
      <w:r w:rsidR="003166BF" w:rsidRPr="00DB094F">
        <w:rPr>
          <w:rFonts w:asciiTheme="majorBidi" w:hAnsiTheme="majorBidi" w:cstheme="majorBidi"/>
          <w:color w:val="000000"/>
          <w:szCs w:val="24"/>
          <w:shd w:val="clear" w:color="auto" w:fill="FFFFCC"/>
        </w:rPr>
        <w:t>Hamikdash</w:t>
      </w:r>
      <w:proofErr w:type="spellEnd"/>
      <w:r w:rsidRPr="00DB094F">
        <w:rPr>
          <w:rFonts w:asciiTheme="majorBidi" w:hAnsiTheme="majorBidi" w:cstheme="majorBidi"/>
          <w:color w:val="000000"/>
          <w:szCs w:val="24"/>
          <w:shd w:val="clear" w:color="auto" w:fill="FFFFCC"/>
        </w:rPr>
        <w:t xml:space="preserve"> - wherever it might be. </w:t>
      </w:r>
    </w:p>
    <w:p w:rsidR="00560B43" w:rsidRPr="00DB094F" w:rsidRDefault="00560B43" w:rsidP="00CD14C0">
      <w:pPr>
        <w:bidi w:val="0"/>
        <w:ind w:left="709" w:right="368"/>
        <w:rPr>
          <w:rFonts w:asciiTheme="majorBidi" w:hAnsiTheme="majorBidi" w:cstheme="majorBidi"/>
          <w:szCs w:val="24"/>
        </w:rPr>
      </w:pPr>
      <w:r w:rsidRPr="00DB094F">
        <w:rPr>
          <w:rFonts w:asciiTheme="majorBidi" w:hAnsiTheme="majorBidi" w:cstheme="majorBidi"/>
          <w:color w:val="000000"/>
          <w:szCs w:val="24"/>
          <w:shd w:val="clear" w:color="auto" w:fill="FFFFCC"/>
        </w:rPr>
        <w:t xml:space="preserve">This is how the matter was from the times of Moshe </w:t>
      </w:r>
      <w:proofErr w:type="spellStart"/>
      <w:r w:rsidRPr="00DB094F">
        <w:rPr>
          <w:rFonts w:asciiTheme="majorBidi" w:hAnsiTheme="majorBidi" w:cstheme="majorBidi"/>
          <w:color w:val="000000"/>
          <w:szCs w:val="24"/>
          <w:shd w:val="clear" w:color="auto" w:fill="FFFFCC"/>
        </w:rPr>
        <w:t>Rabbenu</w:t>
      </w:r>
      <w:proofErr w:type="spellEnd"/>
      <w:r w:rsidRPr="00DB094F">
        <w:rPr>
          <w:rFonts w:asciiTheme="majorBidi" w:hAnsiTheme="majorBidi" w:cstheme="majorBidi"/>
          <w:color w:val="000000"/>
          <w:szCs w:val="24"/>
          <w:shd w:val="clear" w:color="auto" w:fill="FFFFCC"/>
        </w:rPr>
        <w:t xml:space="preserve"> until Ezra</w:t>
      </w:r>
      <w:r w:rsidR="003166BF" w:rsidRPr="00DB094F">
        <w:rPr>
          <w:rStyle w:val="FootnoteReference"/>
          <w:rFonts w:asciiTheme="majorBidi" w:hAnsiTheme="majorBidi" w:cstheme="majorBidi"/>
          <w:color w:val="000000"/>
          <w:szCs w:val="24"/>
          <w:shd w:val="clear" w:color="auto" w:fill="FFFFCC"/>
        </w:rPr>
        <w:footnoteReference w:id="4"/>
      </w:r>
      <w:r w:rsidRPr="00DB094F">
        <w:rPr>
          <w:rFonts w:asciiTheme="majorBidi" w:hAnsiTheme="majorBidi" w:cstheme="majorBidi"/>
          <w:color w:val="000000"/>
          <w:szCs w:val="24"/>
          <w:shd w:val="clear" w:color="auto" w:fill="FFFFCC"/>
        </w:rPr>
        <w:t>.</w:t>
      </w:r>
      <w:r w:rsidRPr="00DB094F">
        <w:rPr>
          <w:rStyle w:val="apple-converted-space"/>
          <w:rFonts w:asciiTheme="majorBidi" w:hAnsiTheme="majorBidi" w:cstheme="majorBidi"/>
          <w:color w:val="000000"/>
          <w:szCs w:val="24"/>
          <w:shd w:val="clear" w:color="auto" w:fill="FFFFCC"/>
        </w:rPr>
        <w:t> </w:t>
      </w:r>
    </w:p>
    <w:p w:rsidR="00D73A95" w:rsidRPr="00DB094F" w:rsidRDefault="00D73A95" w:rsidP="00CD14C0">
      <w:pPr>
        <w:shd w:val="clear" w:color="auto" w:fill="FFFFCC"/>
        <w:bidi w:val="0"/>
        <w:ind w:left="709" w:right="368"/>
        <w:rPr>
          <w:rFonts w:asciiTheme="majorBidi" w:eastAsia="Times New Roman" w:hAnsiTheme="majorBidi" w:cstheme="majorBidi"/>
          <w:color w:val="000000"/>
          <w:szCs w:val="24"/>
        </w:rPr>
      </w:pPr>
    </w:p>
    <w:p w:rsidR="003166BF" w:rsidRPr="00DB094F" w:rsidRDefault="003166BF" w:rsidP="00D73A95">
      <w:pPr>
        <w:shd w:val="clear" w:color="auto" w:fill="FFFFCC"/>
        <w:bidi w:val="0"/>
        <w:ind w:left="709" w:right="368"/>
        <w:rPr>
          <w:rFonts w:asciiTheme="majorBidi" w:eastAsia="Times New Roman" w:hAnsiTheme="majorBidi" w:cstheme="majorBidi"/>
          <w:b/>
          <w:bCs/>
          <w:color w:val="000000"/>
          <w:sz w:val="32"/>
          <w:szCs w:val="32"/>
        </w:rPr>
      </w:pPr>
      <w:proofErr w:type="spellStart"/>
      <w:r w:rsidRPr="00DB094F">
        <w:rPr>
          <w:rFonts w:asciiTheme="majorBidi" w:eastAsia="Times New Roman" w:hAnsiTheme="majorBidi" w:cstheme="majorBidi"/>
          <w:b/>
          <w:bCs/>
          <w:color w:val="000000"/>
          <w:sz w:val="32"/>
          <w:szCs w:val="32"/>
        </w:rPr>
        <w:t>Halakhah</w:t>
      </w:r>
      <w:proofErr w:type="spellEnd"/>
      <w:r w:rsidRPr="00DB094F">
        <w:rPr>
          <w:rFonts w:asciiTheme="majorBidi" w:eastAsia="Times New Roman" w:hAnsiTheme="majorBidi" w:cstheme="majorBidi"/>
          <w:b/>
          <w:bCs/>
          <w:color w:val="000000"/>
          <w:sz w:val="32"/>
          <w:szCs w:val="32"/>
        </w:rPr>
        <w:t xml:space="preserve"> Four</w:t>
      </w:r>
    </w:p>
    <w:p w:rsidR="003166BF" w:rsidRPr="00DB094F" w:rsidRDefault="00560B43" w:rsidP="00D73A95">
      <w:pPr>
        <w:shd w:val="clear" w:color="auto" w:fill="FFFFCC"/>
        <w:bidi w:val="0"/>
        <w:ind w:left="709" w:right="368"/>
        <w:rPr>
          <w:rFonts w:asciiTheme="majorBidi" w:eastAsia="Times New Roman" w:hAnsiTheme="majorBidi" w:cstheme="majorBidi"/>
          <w:color w:val="000000"/>
          <w:szCs w:val="24"/>
        </w:rPr>
      </w:pPr>
      <w:r w:rsidRPr="00DB094F">
        <w:rPr>
          <w:rFonts w:asciiTheme="majorBidi" w:eastAsia="Times New Roman" w:hAnsiTheme="majorBidi" w:cstheme="majorBidi"/>
          <w:color w:val="000000"/>
          <w:szCs w:val="24"/>
        </w:rPr>
        <w:t xml:space="preserve">Once the Jews were exiled in the times of the evil </w:t>
      </w:r>
      <w:r w:rsidR="003166BF" w:rsidRPr="00DB094F">
        <w:rPr>
          <w:rFonts w:asciiTheme="majorBidi" w:eastAsia="Times New Roman" w:hAnsiTheme="majorBidi" w:cstheme="majorBidi"/>
          <w:color w:val="000000"/>
          <w:szCs w:val="24"/>
        </w:rPr>
        <w:t>Nebuchadnezzar</w:t>
      </w:r>
      <w:r w:rsidR="003166BF" w:rsidRPr="00DB094F">
        <w:rPr>
          <w:rStyle w:val="FootnoteReference"/>
          <w:rFonts w:asciiTheme="majorBidi" w:eastAsia="Times New Roman" w:hAnsiTheme="majorBidi" w:cstheme="majorBidi"/>
          <w:color w:val="000000"/>
          <w:szCs w:val="24"/>
        </w:rPr>
        <w:footnoteReference w:id="5"/>
      </w:r>
      <w:r w:rsidRPr="00DB094F">
        <w:rPr>
          <w:rFonts w:asciiTheme="majorBidi" w:eastAsia="Times New Roman" w:hAnsiTheme="majorBidi" w:cstheme="majorBidi"/>
          <w:color w:val="000000"/>
          <w:szCs w:val="24"/>
        </w:rPr>
        <w:t>, they assimilated in Persia and Greece and other nations, had children in those countries and those children spoke confusing languages, each one was a mixture of several languages. Due to this, people couldn't express themselves fully in one language, rather it would be a mish-mash of language, as it says:</w:t>
      </w:r>
      <w:r w:rsidR="003166BF" w:rsidRPr="00DB094F">
        <w:rPr>
          <w:rFonts w:asciiTheme="majorBidi" w:eastAsia="Times New Roman" w:hAnsiTheme="majorBidi" w:cstheme="majorBidi"/>
          <w:b/>
          <w:bCs/>
          <w:color w:val="000000"/>
          <w:szCs w:val="24"/>
        </w:rPr>
        <w:t xml:space="preserve"> "</w:t>
      </w:r>
      <w:r w:rsidRPr="00DB094F">
        <w:rPr>
          <w:rFonts w:asciiTheme="majorBidi" w:eastAsia="Times New Roman" w:hAnsiTheme="majorBidi" w:cstheme="majorBidi"/>
          <w:b/>
          <w:bCs/>
          <w:color w:val="000000"/>
          <w:szCs w:val="24"/>
        </w:rPr>
        <w:t>And half of their children spoke the language of Ashdod, and they could not speak the language of Judah, but spoke the language of various peoples</w:t>
      </w:r>
      <w:r w:rsidR="003166BF" w:rsidRPr="00DB094F">
        <w:rPr>
          <w:rFonts w:asciiTheme="majorBidi" w:eastAsia="Times New Roman" w:hAnsiTheme="majorBidi" w:cstheme="majorBidi"/>
          <w:b/>
          <w:bCs/>
          <w:color w:val="000000"/>
          <w:szCs w:val="24"/>
        </w:rPr>
        <w:t>"</w:t>
      </w:r>
      <w:r w:rsidRPr="00DB094F">
        <w:rPr>
          <w:rFonts w:asciiTheme="majorBidi" w:eastAsia="Times New Roman" w:hAnsiTheme="majorBidi" w:cstheme="majorBidi"/>
          <w:color w:val="000000"/>
          <w:szCs w:val="24"/>
        </w:rPr>
        <w:t> (Nehemiah 13:24); and when one of them would pray, he would find it difficult to request or praise</w:t>
      </w:r>
      <w:r w:rsidR="003166BF" w:rsidRPr="00DB094F">
        <w:rPr>
          <w:rFonts w:asciiTheme="majorBidi" w:eastAsia="Times New Roman" w:hAnsiTheme="majorBidi" w:cstheme="majorBidi"/>
          <w:b/>
          <w:bCs/>
          <w:color w:val="000000"/>
          <w:szCs w:val="24"/>
        </w:rPr>
        <w:t xml:space="preserve"> the </w:t>
      </w:r>
      <w:proofErr w:type="spellStart"/>
      <w:r w:rsidRPr="00DB094F">
        <w:rPr>
          <w:rFonts w:asciiTheme="majorBidi" w:eastAsia="Times New Roman" w:hAnsiTheme="majorBidi" w:cstheme="majorBidi"/>
          <w:b/>
          <w:bCs/>
          <w:color w:val="000000"/>
          <w:szCs w:val="24"/>
        </w:rPr>
        <w:t>Kadosh</w:t>
      </w:r>
      <w:proofErr w:type="spellEnd"/>
      <w:r w:rsidRPr="00DB094F">
        <w:rPr>
          <w:rFonts w:asciiTheme="majorBidi" w:eastAsia="Times New Roman" w:hAnsiTheme="majorBidi" w:cstheme="majorBidi"/>
          <w:b/>
          <w:bCs/>
          <w:color w:val="000000"/>
          <w:szCs w:val="24"/>
        </w:rPr>
        <w:t xml:space="preserve"> </w:t>
      </w:r>
      <w:proofErr w:type="spellStart"/>
      <w:r w:rsidRPr="00DB094F">
        <w:rPr>
          <w:rFonts w:asciiTheme="majorBidi" w:eastAsia="Times New Roman" w:hAnsiTheme="majorBidi" w:cstheme="majorBidi"/>
          <w:b/>
          <w:bCs/>
          <w:color w:val="000000"/>
          <w:szCs w:val="24"/>
        </w:rPr>
        <w:t>Barukh</w:t>
      </w:r>
      <w:proofErr w:type="spellEnd"/>
      <w:r w:rsidRPr="00DB094F">
        <w:rPr>
          <w:rFonts w:asciiTheme="majorBidi" w:eastAsia="Times New Roman" w:hAnsiTheme="majorBidi" w:cstheme="majorBidi"/>
          <w:b/>
          <w:bCs/>
          <w:color w:val="000000"/>
          <w:szCs w:val="24"/>
        </w:rPr>
        <w:t xml:space="preserve"> Hu</w:t>
      </w:r>
      <w:r w:rsidRPr="00DB094F">
        <w:rPr>
          <w:rFonts w:asciiTheme="majorBidi" w:eastAsia="Times New Roman" w:hAnsiTheme="majorBidi" w:cstheme="majorBidi"/>
          <w:color w:val="000000"/>
          <w:szCs w:val="24"/>
        </w:rPr>
        <w:t> (the Holy One, Who is Blessed) in </w:t>
      </w:r>
      <w:proofErr w:type="spellStart"/>
      <w:r w:rsidRPr="00DB094F">
        <w:rPr>
          <w:rFonts w:asciiTheme="majorBidi" w:eastAsia="Times New Roman" w:hAnsiTheme="majorBidi" w:cstheme="majorBidi"/>
          <w:b/>
          <w:bCs/>
          <w:color w:val="000000"/>
          <w:szCs w:val="24"/>
        </w:rPr>
        <w:t>Lashon</w:t>
      </w:r>
      <w:proofErr w:type="spellEnd"/>
      <w:r w:rsidRPr="00DB094F">
        <w:rPr>
          <w:rFonts w:asciiTheme="majorBidi" w:eastAsia="Times New Roman" w:hAnsiTheme="majorBidi" w:cstheme="majorBidi"/>
          <w:b/>
          <w:bCs/>
          <w:color w:val="000000"/>
          <w:szCs w:val="24"/>
        </w:rPr>
        <w:t xml:space="preserve"> </w:t>
      </w:r>
      <w:proofErr w:type="spellStart"/>
      <w:r w:rsidRPr="00DB094F">
        <w:rPr>
          <w:rFonts w:asciiTheme="majorBidi" w:eastAsia="Times New Roman" w:hAnsiTheme="majorBidi" w:cstheme="majorBidi"/>
          <w:b/>
          <w:bCs/>
          <w:color w:val="000000"/>
          <w:szCs w:val="24"/>
        </w:rPr>
        <w:t>haKodesh</w:t>
      </w:r>
      <w:proofErr w:type="spellEnd"/>
      <w:r w:rsidRPr="00DB094F">
        <w:rPr>
          <w:rFonts w:asciiTheme="majorBidi" w:eastAsia="Times New Roman" w:hAnsiTheme="majorBidi" w:cstheme="majorBidi"/>
          <w:color w:val="000000"/>
          <w:szCs w:val="24"/>
        </w:rPr>
        <w:t> (the holy language</w:t>
      </w:r>
      <w:r w:rsidR="00D73A95" w:rsidRPr="00DB094F">
        <w:rPr>
          <w:rFonts w:asciiTheme="majorBidi" w:eastAsia="Times New Roman" w:hAnsiTheme="majorBidi" w:cstheme="majorBidi"/>
          <w:color w:val="000000"/>
          <w:szCs w:val="24"/>
        </w:rPr>
        <w:t>, Hebrew</w:t>
      </w:r>
      <w:r w:rsidRPr="00DB094F">
        <w:rPr>
          <w:rFonts w:asciiTheme="majorBidi" w:eastAsia="Times New Roman" w:hAnsiTheme="majorBidi" w:cstheme="majorBidi"/>
          <w:color w:val="000000"/>
          <w:szCs w:val="24"/>
        </w:rPr>
        <w:t>) without other languages mixing in.</w:t>
      </w:r>
    </w:p>
    <w:p w:rsidR="00CD14C0" w:rsidRPr="00DB094F" w:rsidRDefault="00560B43" w:rsidP="00CD14C0">
      <w:pPr>
        <w:shd w:val="clear" w:color="auto" w:fill="FFFFCC"/>
        <w:bidi w:val="0"/>
        <w:ind w:left="709" w:right="368"/>
        <w:rPr>
          <w:rFonts w:asciiTheme="majorBidi" w:eastAsia="Times New Roman" w:hAnsiTheme="majorBidi" w:cstheme="majorBidi"/>
          <w:color w:val="000000"/>
          <w:szCs w:val="24"/>
        </w:rPr>
      </w:pPr>
      <w:r w:rsidRPr="00DB094F">
        <w:rPr>
          <w:rFonts w:asciiTheme="majorBidi" w:eastAsia="Times New Roman" w:hAnsiTheme="majorBidi" w:cstheme="majorBidi"/>
          <w:color w:val="000000"/>
          <w:szCs w:val="24"/>
        </w:rPr>
        <w:t xml:space="preserve">Once Ezra (c. 450 BCE) and his court </w:t>
      </w:r>
      <w:r w:rsidR="000B3D3E" w:rsidRPr="00DB094F">
        <w:rPr>
          <w:rFonts w:asciiTheme="majorBidi" w:eastAsia="Times New Roman" w:hAnsiTheme="majorBidi" w:cstheme="majorBidi"/>
          <w:color w:val="000000"/>
          <w:szCs w:val="24"/>
        </w:rPr>
        <w:t xml:space="preserve">saw this, they established 18 </w:t>
      </w:r>
      <w:proofErr w:type="spellStart"/>
      <w:r w:rsidR="000B3D3E" w:rsidRPr="00DB094F">
        <w:rPr>
          <w:rFonts w:asciiTheme="majorBidi" w:eastAsia="Times New Roman" w:hAnsiTheme="majorBidi" w:cstheme="majorBidi"/>
          <w:color w:val="000000"/>
          <w:szCs w:val="24"/>
        </w:rPr>
        <w:t>b</w:t>
      </w:r>
      <w:r w:rsidR="003166BF" w:rsidRPr="00DB094F">
        <w:rPr>
          <w:rFonts w:asciiTheme="majorBidi" w:eastAsia="Times New Roman" w:hAnsiTheme="majorBidi" w:cstheme="majorBidi"/>
          <w:color w:val="000000"/>
          <w:szCs w:val="24"/>
        </w:rPr>
        <w:t>e</w:t>
      </w:r>
      <w:r w:rsidRPr="00DB094F">
        <w:rPr>
          <w:rFonts w:asciiTheme="majorBidi" w:eastAsia="Times New Roman" w:hAnsiTheme="majorBidi" w:cstheme="majorBidi"/>
          <w:color w:val="000000"/>
          <w:szCs w:val="24"/>
        </w:rPr>
        <w:t>rakhot</w:t>
      </w:r>
      <w:proofErr w:type="spellEnd"/>
      <w:r w:rsidRPr="00DB094F">
        <w:rPr>
          <w:rFonts w:asciiTheme="majorBidi" w:eastAsia="Times New Roman" w:hAnsiTheme="majorBidi" w:cstheme="majorBidi"/>
          <w:color w:val="000000"/>
          <w:szCs w:val="24"/>
        </w:rPr>
        <w:t xml:space="preserve"> in order:</w:t>
      </w:r>
    </w:p>
    <w:p w:rsidR="00CD14C0" w:rsidRPr="00DB094F" w:rsidRDefault="00560B43" w:rsidP="00CD14C0">
      <w:pPr>
        <w:shd w:val="clear" w:color="auto" w:fill="FFFFCC"/>
        <w:bidi w:val="0"/>
        <w:ind w:left="709" w:right="368"/>
        <w:rPr>
          <w:rFonts w:asciiTheme="majorBidi" w:eastAsia="Times New Roman" w:hAnsiTheme="majorBidi" w:cstheme="majorBidi"/>
          <w:color w:val="000000"/>
          <w:szCs w:val="24"/>
        </w:rPr>
      </w:pPr>
      <w:r w:rsidRPr="00DB094F">
        <w:rPr>
          <w:rFonts w:asciiTheme="majorBidi" w:eastAsia="Times New Roman" w:hAnsiTheme="majorBidi" w:cstheme="majorBidi"/>
          <w:color w:val="000000"/>
          <w:szCs w:val="24"/>
        </w:rPr>
        <w:t>T</w:t>
      </w:r>
      <w:r w:rsidR="00CD14C0" w:rsidRPr="00DB094F">
        <w:rPr>
          <w:rFonts w:asciiTheme="majorBidi" w:eastAsia="Times New Roman" w:hAnsiTheme="majorBidi" w:cstheme="majorBidi"/>
          <w:color w:val="000000"/>
          <w:szCs w:val="24"/>
        </w:rPr>
        <w:t xml:space="preserve">he first three praising </w:t>
      </w:r>
      <w:proofErr w:type="spellStart"/>
      <w:r w:rsidR="00CD14C0" w:rsidRPr="00DB094F">
        <w:rPr>
          <w:rFonts w:asciiTheme="majorBidi" w:eastAsia="Times New Roman" w:hAnsiTheme="majorBidi" w:cstheme="majorBidi"/>
          <w:color w:val="000000"/>
          <w:szCs w:val="24"/>
        </w:rPr>
        <w:t>Hashem</w:t>
      </w:r>
      <w:proofErr w:type="spellEnd"/>
      <w:r w:rsidR="00CD14C0" w:rsidRPr="00DB094F">
        <w:rPr>
          <w:rFonts w:asciiTheme="majorBidi" w:eastAsia="Times New Roman" w:hAnsiTheme="majorBidi" w:cstheme="majorBidi"/>
          <w:color w:val="000000"/>
          <w:szCs w:val="24"/>
        </w:rPr>
        <w:t xml:space="preserve">;  </w:t>
      </w:r>
    </w:p>
    <w:p w:rsidR="00CD14C0" w:rsidRPr="00DB094F" w:rsidRDefault="00560B43" w:rsidP="00CD14C0">
      <w:pPr>
        <w:shd w:val="clear" w:color="auto" w:fill="FFFFCC"/>
        <w:bidi w:val="0"/>
        <w:ind w:left="709" w:right="368"/>
        <w:rPr>
          <w:rFonts w:asciiTheme="majorBidi" w:eastAsia="Times New Roman" w:hAnsiTheme="majorBidi" w:cstheme="majorBidi"/>
          <w:color w:val="000000"/>
          <w:szCs w:val="24"/>
        </w:rPr>
      </w:pPr>
      <w:r w:rsidRPr="00DB094F">
        <w:rPr>
          <w:rFonts w:asciiTheme="majorBidi" w:eastAsia="Times New Roman" w:hAnsiTheme="majorBidi" w:cstheme="majorBidi"/>
          <w:color w:val="000000"/>
          <w:szCs w:val="24"/>
        </w:rPr>
        <w:t xml:space="preserve">The last three thanking </w:t>
      </w:r>
      <w:proofErr w:type="spellStart"/>
      <w:r w:rsidRPr="00DB094F">
        <w:rPr>
          <w:rFonts w:asciiTheme="majorBidi" w:eastAsia="Times New Roman" w:hAnsiTheme="majorBidi" w:cstheme="majorBidi"/>
          <w:color w:val="000000"/>
          <w:szCs w:val="24"/>
        </w:rPr>
        <w:t>Hashem</w:t>
      </w:r>
      <w:proofErr w:type="spellEnd"/>
      <w:r w:rsidRPr="00DB094F">
        <w:rPr>
          <w:rFonts w:asciiTheme="majorBidi" w:eastAsia="Times New Roman" w:hAnsiTheme="majorBidi" w:cstheme="majorBidi"/>
          <w:color w:val="000000"/>
          <w:szCs w:val="24"/>
        </w:rPr>
        <w:t xml:space="preserve">; </w:t>
      </w:r>
    </w:p>
    <w:p w:rsidR="00560B43" w:rsidRPr="00DB094F" w:rsidRDefault="00CD14C0" w:rsidP="000B3D3E">
      <w:pPr>
        <w:shd w:val="clear" w:color="auto" w:fill="FFFFCC"/>
        <w:bidi w:val="0"/>
        <w:ind w:left="709" w:right="368"/>
        <w:rPr>
          <w:rFonts w:asciiTheme="majorBidi" w:eastAsia="Times New Roman" w:hAnsiTheme="majorBidi" w:cstheme="majorBidi"/>
          <w:color w:val="000000"/>
          <w:szCs w:val="24"/>
        </w:rPr>
      </w:pPr>
      <w:proofErr w:type="gramStart"/>
      <w:r w:rsidRPr="00DB094F">
        <w:rPr>
          <w:rFonts w:asciiTheme="majorBidi" w:eastAsia="Times New Roman" w:hAnsiTheme="majorBidi" w:cstheme="majorBidi"/>
          <w:color w:val="000000"/>
          <w:szCs w:val="24"/>
        </w:rPr>
        <w:t>And t</w:t>
      </w:r>
      <w:r w:rsidR="000B3D3E" w:rsidRPr="00DB094F">
        <w:rPr>
          <w:rFonts w:asciiTheme="majorBidi" w:eastAsia="Times New Roman" w:hAnsiTheme="majorBidi" w:cstheme="majorBidi"/>
          <w:color w:val="000000"/>
          <w:szCs w:val="24"/>
        </w:rPr>
        <w:t xml:space="preserve">he middle </w:t>
      </w:r>
      <w:proofErr w:type="spellStart"/>
      <w:r w:rsidR="000B3D3E" w:rsidRPr="00DB094F">
        <w:rPr>
          <w:rFonts w:asciiTheme="majorBidi" w:eastAsia="Times New Roman" w:hAnsiTheme="majorBidi" w:cstheme="majorBidi"/>
          <w:color w:val="000000"/>
          <w:szCs w:val="24"/>
        </w:rPr>
        <w:t>be</w:t>
      </w:r>
      <w:r w:rsidR="00560B43" w:rsidRPr="00DB094F">
        <w:rPr>
          <w:rFonts w:asciiTheme="majorBidi" w:eastAsia="Times New Roman" w:hAnsiTheme="majorBidi" w:cstheme="majorBidi"/>
          <w:color w:val="000000"/>
          <w:szCs w:val="24"/>
        </w:rPr>
        <w:t>rakhot</w:t>
      </w:r>
      <w:proofErr w:type="spellEnd"/>
      <w:r w:rsidR="00560B43" w:rsidRPr="00DB094F">
        <w:rPr>
          <w:rFonts w:asciiTheme="majorBidi" w:eastAsia="Times New Roman" w:hAnsiTheme="majorBidi" w:cstheme="majorBidi"/>
          <w:color w:val="000000"/>
          <w:szCs w:val="24"/>
        </w:rPr>
        <w:t xml:space="preserve"> which contain requests for all</w:t>
      </w:r>
      <w:r w:rsidR="003166BF" w:rsidRPr="00DB094F">
        <w:rPr>
          <w:rFonts w:asciiTheme="majorBidi" w:eastAsia="Times New Roman" w:hAnsiTheme="majorBidi" w:cstheme="majorBidi"/>
          <w:color w:val="000000"/>
          <w:szCs w:val="24"/>
        </w:rPr>
        <w:t xml:space="preserve"> sorts</w:t>
      </w:r>
      <w:r w:rsidR="00560B43" w:rsidRPr="00DB094F">
        <w:rPr>
          <w:rFonts w:asciiTheme="majorBidi" w:eastAsia="Times New Roman" w:hAnsiTheme="majorBidi" w:cstheme="majorBidi"/>
          <w:color w:val="000000"/>
          <w:szCs w:val="24"/>
        </w:rPr>
        <w:t xml:space="preserve"> </w:t>
      </w:r>
      <w:r w:rsidR="000B3D3E" w:rsidRPr="00DB094F">
        <w:rPr>
          <w:rFonts w:asciiTheme="majorBidi" w:eastAsia="Times New Roman" w:hAnsiTheme="majorBidi" w:cstheme="majorBidi"/>
          <w:color w:val="000000"/>
          <w:szCs w:val="24"/>
        </w:rPr>
        <w:t>of the things.</w:t>
      </w:r>
      <w:proofErr w:type="gramEnd"/>
      <w:r w:rsidR="000B3D3E" w:rsidRPr="00DB094F">
        <w:rPr>
          <w:rFonts w:asciiTheme="majorBidi" w:eastAsia="Times New Roman" w:hAnsiTheme="majorBidi" w:cstheme="majorBidi"/>
          <w:color w:val="000000"/>
          <w:szCs w:val="24"/>
        </w:rPr>
        <w:t xml:space="preserve"> These </w:t>
      </w:r>
      <w:r w:rsidR="003166BF" w:rsidRPr="00DB094F">
        <w:rPr>
          <w:rFonts w:asciiTheme="majorBidi" w:eastAsia="Times New Roman" w:hAnsiTheme="majorBidi" w:cstheme="majorBidi"/>
          <w:color w:val="000000"/>
          <w:szCs w:val="24"/>
        </w:rPr>
        <w:t xml:space="preserve">are general </w:t>
      </w:r>
      <w:r w:rsidR="00560B43" w:rsidRPr="00DB094F">
        <w:rPr>
          <w:rFonts w:asciiTheme="majorBidi" w:eastAsia="Times New Roman" w:hAnsiTheme="majorBidi" w:cstheme="majorBidi"/>
          <w:color w:val="000000"/>
          <w:szCs w:val="24"/>
        </w:rPr>
        <w:t xml:space="preserve">categories for all people's </w:t>
      </w:r>
      <w:r w:rsidR="003166BF" w:rsidRPr="00DB094F">
        <w:rPr>
          <w:rFonts w:asciiTheme="majorBidi" w:eastAsia="Times New Roman" w:hAnsiTheme="majorBidi" w:cstheme="majorBidi"/>
          <w:color w:val="000000"/>
          <w:szCs w:val="24"/>
        </w:rPr>
        <w:t>wishes</w:t>
      </w:r>
      <w:r w:rsidR="00560B43" w:rsidRPr="00DB094F">
        <w:rPr>
          <w:rFonts w:asciiTheme="majorBidi" w:eastAsia="Times New Roman" w:hAnsiTheme="majorBidi" w:cstheme="majorBidi"/>
          <w:color w:val="000000"/>
          <w:szCs w:val="24"/>
        </w:rPr>
        <w:t xml:space="preserve"> and for the needs of the community.</w:t>
      </w:r>
    </w:p>
    <w:p w:rsidR="00CD14C0" w:rsidRPr="00DB094F" w:rsidRDefault="00560B43" w:rsidP="00CD14C0">
      <w:pPr>
        <w:bidi w:val="0"/>
        <w:ind w:left="709" w:right="368"/>
        <w:rPr>
          <w:rFonts w:asciiTheme="majorBidi" w:eastAsia="Times New Roman" w:hAnsiTheme="majorBidi" w:cstheme="majorBidi"/>
          <w:color w:val="000000"/>
          <w:szCs w:val="24"/>
          <w:shd w:val="clear" w:color="auto" w:fill="FFFFCC"/>
        </w:rPr>
      </w:pPr>
      <w:r w:rsidRPr="00DB094F">
        <w:rPr>
          <w:rFonts w:asciiTheme="majorBidi" w:eastAsia="Times New Roman" w:hAnsiTheme="majorBidi" w:cstheme="majorBidi"/>
          <w:color w:val="000000"/>
          <w:szCs w:val="24"/>
          <w:shd w:val="clear" w:color="auto" w:fill="FFFFCC"/>
        </w:rPr>
        <w:t xml:space="preserve">This was done so that they [the </w:t>
      </w:r>
      <w:proofErr w:type="spellStart"/>
      <w:r w:rsidR="003166BF" w:rsidRPr="00DB094F">
        <w:rPr>
          <w:rFonts w:asciiTheme="majorBidi" w:eastAsia="Times New Roman" w:hAnsiTheme="majorBidi" w:cstheme="majorBidi"/>
          <w:color w:val="000000"/>
          <w:szCs w:val="24"/>
          <w:shd w:val="clear" w:color="auto" w:fill="FFFFCC"/>
        </w:rPr>
        <w:t>ber</w:t>
      </w:r>
      <w:r w:rsidRPr="00DB094F">
        <w:rPr>
          <w:rFonts w:asciiTheme="majorBidi" w:eastAsia="Times New Roman" w:hAnsiTheme="majorBidi" w:cstheme="majorBidi"/>
          <w:color w:val="000000"/>
          <w:szCs w:val="24"/>
          <w:shd w:val="clear" w:color="auto" w:fill="FFFFCC"/>
        </w:rPr>
        <w:t>akhot</w:t>
      </w:r>
      <w:proofErr w:type="spellEnd"/>
      <w:r w:rsidRPr="00DB094F">
        <w:rPr>
          <w:rFonts w:asciiTheme="majorBidi" w:eastAsia="Times New Roman" w:hAnsiTheme="majorBidi" w:cstheme="majorBidi"/>
          <w:color w:val="000000"/>
          <w:szCs w:val="24"/>
          <w:shd w:val="clear" w:color="auto" w:fill="FFFFCC"/>
        </w:rPr>
        <w:t xml:space="preserve">] would be set in everyone's mouth and they </w:t>
      </w:r>
      <w:r w:rsidR="00CD14C0" w:rsidRPr="00DB094F">
        <w:rPr>
          <w:rFonts w:asciiTheme="majorBidi" w:eastAsia="Times New Roman" w:hAnsiTheme="majorBidi" w:cstheme="majorBidi"/>
          <w:color w:val="000000"/>
          <w:szCs w:val="24"/>
          <w:shd w:val="clear" w:color="auto" w:fill="FFFFCC"/>
        </w:rPr>
        <w:t>could</w:t>
      </w:r>
      <w:r w:rsidRPr="00DB094F">
        <w:rPr>
          <w:rFonts w:asciiTheme="majorBidi" w:eastAsia="Times New Roman" w:hAnsiTheme="majorBidi" w:cstheme="majorBidi"/>
          <w:color w:val="000000"/>
          <w:szCs w:val="24"/>
          <w:shd w:val="clear" w:color="auto" w:fill="FFFFCC"/>
        </w:rPr>
        <w:t xml:space="preserve"> learn them</w:t>
      </w:r>
      <w:r w:rsidR="00CD14C0" w:rsidRPr="00DB094F">
        <w:rPr>
          <w:rFonts w:asciiTheme="majorBidi" w:eastAsia="Times New Roman" w:hAnsiTheme="majorBidi" w:cstheme="majorBidi"/>
          <w:color w:val="000000"/>
          <w:szCs w:val="24"/>
          <w:shd w:val="clear" w:color="auto" w:fill="FFFFCC"/>
        </w:rPr>
        <w:t xml:space="preserve"> easily and quickly.</w:t>
      </w:r>
    </w:p>
    <w:p w:rsidR="00560B43" w:rsidRPr="00CD14C0" w:rsidRDefault="00CD14C0" w:rsidP="00DA3BAB">
      <w:pPr>
        <w:bidi w:val="0"/>
        <w:ind w:left="709" w:right="368"/>
        <w:rPr>
          <w:rFonts w:asciiTheme="majorBidi" w:hAnsiTheme="majorBidi" w:cstheme="majorBidi"/>
          <w:szCs w:val="24"/>
        </w:rPr>
      </w:pPr>
      <w:r w:rsidRPr="00DB094F">
        <w:rPr>
          <w:rFonts w:asciiTheme="majorBidi" w:eastAsia="Times New Roman" w:hAnsiTheme="majorBidi" w:cstheme="majorBidi"/>
          <w:color w:val="000000"/>
          <w:szCs w:val="24"/>
          <w:shd w:val="clear" w:color="auto" w:fill="FFFFCC"/>
        </w:rPr>
        <w:t>A</w:t>
      </w:r>
      <w:r w:rsidR="000B3D3E" w:rsidRPr="00DB094F">
        <w:rPr>
          <w:rFonts w:asciiTheme="majorBidi" w:eastAsia="Times New Roman" w:hAnsiTheme="majorBidi" w:cstheme="majorBidi"/>
          <w:color w:val="000000"/>
          <w:szCs w:val="24"/>
          <w:shd w:val="clear" w:color="auto" w:fill="FFFFCC"/>
        </w:rPr>
        <w:t xml:space="preserve">nd the </w:t>
      </w:r>
      <w:proofErr w:type="spellStart"/>
      <w:r w:rsidR="000B3D3E" w:rsidRPr="00DB094F">
        <w:rPr>
          <w:rFonts w:asciiTheme="majorBidi" w:eastAsia="Times New Roman" w:hAnsiTheme="majorBidi" w:cstheme="majorBidi"/>
          <w:color w:val="000000"/>
          <w:szCs w:val="24"/>
          <w:shd w:val="clear" w:color="auto" w:fill="FFFFCC"/>
        </w:rPr>
        <w:t>Te</w:t>
      </w:r>
      <w:r w:rsidR="00560B43" w:rsidRPr="00DB094F">
        <w:rPr>
          <w:rFonts w:asciiTheme="majorBidi" w:eastAsia="Times New Roman" w:hAnsiTheme="majorBidi" w:cstheme="majorBidi"/>
          <w:color w:val="000000"/>
          <w:szCs w:val="24"/>
          <w:shd w:val="clear" w:color="auto" w:fill="FFFFCC"/>
        </w:rPr>
        <w:t>fillah</w:t>
      </w:r>
      <w:proofErr w:type="spellEnd"/>
      <w:r w:rsidR="00560B43" w:rsidRPr="00DB094F">
        <w:rPr>
          <w:rFonts w:asciiTheme="majorBidi" w:eastAsia="Times New Roman" w:hAnsiTheme="majorBidi" w:cstheme="majorBidi"/>
          <w:color w:val="000000"/>
          <w:szCs w:val="24"/>
          <w:shd w:val="clear" w:color="auto" w:fill="FFFFCC"/>
        </w:rPr>
        <w:t xml:space="preserve"> of </w:t>
      </w:r>
      <w:r w:rsidRPr="00DB094F">
        <w:rPr>
          <w:rFonts w:asciiTheme="majorBidi" w:eastAsia="Times New Roman" w:hAnsiTheme="majorBidi" w:cstheme="majorBidi"/>
          <w:color w:val="000000"/>
          <w:szCs w:val="24"/>
          <w:shd w:val="clear" w:color="auto" w:fill="FFFFCC"/>
        </w:rPr>
        <w:t xml:space="preserve">those who </w:t>
      </w:r>
      <w:r w:rsidR="00DA3BAB" w:rsidRPr="00DB094F">
        <w:rPr>
          <w:rFonts w:asciiTheme="majorBidi" w:eastAsia="Times New Roman" w:hAnsiTheme="majorBidi" w:cstheme="majorBidi"/>
          <w:color w:val="000000"/>
          <w:szCs w:val="24"/>
          <w:shd w:val="clear" w:color="auto" w:fill="FFFFCC"/>
        </w:rPr>
        <w:t>had trouble speaking</w:t>
      </w:r>
      <w:r w:rsidR="00560B43" w:rsidRPr="00DB094F">
        <w:rPr>
          <w:rFonts w:asciiTheme="majorBidi" w:eastAsia="Times New Roman" w:hAnsiTheme="majorBidi" w:cstheme="majorBidi"/>
          <w:color w:val="000000"/>
          <w:szCs w:val="24"/>
          <w:shd w:val="clear" w:color="auto" w:fill="FFFFCC"/>
        </w:rPr>
        <w:t xml:space="preserve"> would be </w:t>
      </w:r>
      <w:r w:rsidR="000B3D3E" w:rsidRPr="00DB094F">
        <w:rPr>
          <w:rFonts w:asciiTheme="majorBidi" w:eastAsia="Times New Roman" w:hAnsiTheme="majorBidi" w:cstheme="majorBidi"/>
          <w:color w:val="000000"/>
          <w:szCs w:val="24"/>
          <w:shd w:val="clear" w:color="auto" w:fill="FFFFCC"/>
        </w:rPr>
        <w:t xml:space="preserve">as complete a </w:t>
      </w:r>
      <w:proofErr w:type="spellStart"/>
      <w:r w:rsidR="000B3D3E" w:rsidRPr="00DB094F">
        <w:rPr>
          <w:rFonts w:asciiTheme="majorBidi" w:eastAsia="Times New Roman" w:hAnsiTheme="majorBidi" w:cstheme="majorBidi"/>
          <w:color w:val="000000"/>
          <w:szCs w:val="24"/>
          <w:shd w:val="clear" w:color="auto" w:fill="FFFFCC"/>
        </w:rPr>
        <w:t>Tefillah</w:t>
      </w:r>
      <w:proofErr w:type="spellEnd"/>
      <w:r w:rsidR="000B3D3E" w:rsidRPr="00DB094F">
        <w:rPr>
          <w:rFonts w:asciiTheme="majorBidi" w:eastAsia="Times New Roman" w:hAnsiTheme="majorBidi" w:cstheme="majorBidi"/>
          <w:color w:val="000000"/>
          <w:szCs w:val="24"/>
          <w:shd w:val="clear" w:color="auto" w:fill="FFFFCC"/>
        </w:rPr>
        <w:t xml:space="preserve"> as the </w:t>
      </w:r>
      <w:proofErr w:type="spellStart"/>
      <w:r w:rsidR="000B3D3E" w:rsidRPr="00DB094F">
        <w:rPr>
          <w:rFonts w:asciiTheme="majorBidi" w:eastAsia="Times New Roman" w:hAnsiTheme="majorBidi" w:cstheme="majorBidi"/>
          <w:color w:val="000000"/>
          <w:szCs w:val="24"/>
          <w:shd w:val="clear" w:color="auto" w:fill="FFFFCC"/>
        </w:rPr>
        <w:t>Te</w:t>
      </w:r>
      <w:r w:rsidR="00560B43" w:rsidRPr="00DB094F">
        <w:rPr>
          <w:rFonts w:asciiTheme="majorBidi" w:eastAsia="Times New Roman" w:hAnsiTheme="majorBidi" w:cstheme="majorBidi"/>
          <w:color w:val="000000"/>
          <w:szCs w:val="24"/>
          <w:shd w:val="clear" w:color="auto" w:fill="FFFFCC"/>
        </w:rPr>
        <w:t>fillah</w:t>
      </w:r>
      <w:proofErr w:type="spellEnd"/>
      <w:r w:rsidR="00560B43" w:rsidRPr="00DB094F">
        <w:rPr>
          <w:rFonts w:asciiTheme="majorBidi" w:eastAsia="Times New Roman" w:hAnsiTheme="majorBidi" w:cstheme="majorBidi"/>
          <w:color w:val="000000"/>
          <w:szCs w:val="24"/>
          <w:shd w:val="clear" w:color="auto" w:fill="FFFFCC"/>
        </w:rPr>
        <w:t xml:space="preserve"> of those who </w:t>
      </w:r>
      <w:r w:rsidRPr="00DB094F">
        <w:rPr>
          <w:rFonts w:asciiTheme="majorBidi" w:eastAsia="Times New Roman" w:hAnsiTheme="majorBidi" w:cstheme="majorBidi"/>
          <w:color w:val="000000"/>
          <w:szCs w:val="24"/>
          <w:shd w:val="clear" w:color="auto" w:fill="FFFFCC"/>
        </w:rPr>
        <w:t>speak easily</w:t>
      </w:r>
      <w:r w:rsidR="00560B43" w:rsidRPr="00DB094F">
        <w:rPr>
          <w:rFonts w:asciiTheme="majorBidi" w:eastAsia="Times New Roman" w:hAnsiTheme="majorBidi" w:cstheme="majorBidi"/>
          <w:color w:val="000000"/>
          <w:szCs w:val="24"/>
          <w:shd w:val="clear" w:color="auto" w:fill="FFFFCC"/>
        </w:rPr>
        <w:t>. Because of this matter</w:t>
      </w:r>
      <w:r w:rsidR="000B3D3E" w:rsidRPr="00DB094F">
        <w:rPr>
          <w:rFonts w:asciiTheme="majorBidi" w:eastAsia="Times New Roman" w:hAnsiTheme="majorBidi" w:cstheme="majorBidi"/>
          <w:color w:val="000000"/>
          <w:szCs w:val="24"/>
          <w:shd w:val="clear" w:color="auto" w:fill="FFFFCC"/>
        </w:rPr>
        <w:t xml:space="preserve">, they established all of the </w:t>
      </w:r>
      <w:proofErr w:type="spellStart"/>
      <w:r w:rsidR="000B3D3E" w:rsidRPr="00DB094F">
        <w:rPr>
          <w:rFonts w:asciiTheme="majorBidi" w:eastAsia="Times New Roman" w:hAnsiTheme="majorBidi" w:cstheme="majorBidi"/>
          <w:color w:val="000000"/>
          <w:szCs w:val="24"/>
          <w:shd w:val="clear" w:color="auto" w:fill="FFFFCC"/>
        </w:rPr>
        <w:t>Berakhot</w:t>
      </w:r>
      <w:proofErr w:type="spellEnd"/>
      <w:r w:rsidR="000B3D3E" w:rsidRPr="00DB094F">
        <w:rPr>
          <w:rFonts w:asciiTheme="majorBidi" w:eastAsia="Times New Roman" w:hAnsiTheme="majorBidi" w:cstheme="majorBidi"/>
          <w:color w:val="000000"/>
          <w:szCs w:val="24"/>
          <w:shd w:val="clear" w:color="auto" w:fill="FFFFCC"/>
        </w:rPr>
        <w:t xml:space="preserve"> and </w:t>
      </w:r>
      <w:proofErr w:type="spellStart"/>
      <w:r w:rsidR="000B3D3E" w:rsidRPr="00DB094F">
        <w:rPr>
          <w:rFonts w:asciiTheme="majorBidi" w:eastAsia="Times New Roman" w:hAnsiTheme="majorBidi" w:cstheme="majorBidi"/>
          <w:color w:val="000000"/>
          <w:szCs w:val="24"/>
          <w:shd w:val="clear" w:color="auto" w:fill="FFFFCC"/>
        </w:rPr>
        <w:t>Te</w:t>
      </w:r>
      <w:r w:rsidR="00560B43" w:rsidRPr="00DB094F">
        <w:rPr>
          <w:rFonts w:asciiTheme="majorBidi" w:eastAsia="Times New Roman" w:hAnsiTheme="majorBidi" w:cstheme="majorBidi"/>
          <w:color w:val="000000"/>
          <w:szCs w:val="24"/>
          <w:shd w:val="clear" w:color="auto" w:fill="FFFFCC"/>
        </w:rPr>
        <w:t>fillot</w:t>
      </w:r>
      <w:proofErr w:type="spellEnd"/>
      <w:r w:rsidR="00560B43" w:rsidRPr="00DB094F">
        <w:rPr>
          <w:rFonts w:asciiTheme="majorBidi" w:eastAsia="Times New Roman" w:hAnsiTheme="majorBidi" w:cstheme="majorBidi"/>
          <w:color w:val="000000"/>
          <w:szCs w:val="24"/>
          <w:shd w:val="clear" w:color="auto" w:fill="FFFFCC"/>
        </w:rPr>
        <w:t xml:space="preserve"> in the mouth</w:t>
      </w:r>
      <w:r w:rsidRPr="00DB094F">
        <w:rPr>
          <w:rFonts w:asciiTheme="majorBidi" w:eastAsia="Times New Roman" w:hAnsiTheme="majorBidi" w:cstheme="majorBidi"/>
          <w:color w:val="000000"/>
          <w:szCs w:val="24"/>
          <w:shd w:val="clear" w:color="auto" w:fill="FFFFCC"/>
        </w:rPr>
        <w:t>s</w:t>
      </w:r>
      <w:r w:rsidR="00DB094F">
        <w:rPr>
          <w:rFonts w:asciiTheme="majorBidi" w:eastAsia="Times New Roman" w:hAnsiTheme="majorBidi" w:cstheme="majorBidi"/>
          <w:color w:val="000000"/>
          <w:szCs w:val="24"/>
          <w:shd w:val="clear" w:color="auto" w:fill="FFFFCC"/>
        </w:rPr>
        <w:t xml:space="preserve"> of all of </w:t>
      </w:r>
      <w:proofErr w:type="spellStart"/>
      <w:r w:rsidR="00DB094F">
        <w:rPr>
          <w:rFonts w:asciiTheme="majorBidi" w:eastAsia="Times New Roman" w:hAnsiTheme="majorBidi" w:cstheme="majorBidi"/>
          <w:color w:val="000000"/>
          <w:szCs w:val="24"/>
          <w:shd w:val="clear" w:color="auto" w:fill="FFFFCC"/>
        </w:rPr>
        <w:t>Yisrae</w:t>
      </w:r>
      <w:r w:rsidR="00560B43" w:rsidRPr="00DB094F">
        <w:rPr>
          <w:rFonts w:asciiTheme="majorBidi" w:eastAsia="Times New Roman" w:hAnsiTheme="majorBidi" w:cstheme="majorBidi"/>
          <w:color w:val="000000"/>
          <w:szCs w:val="24"/>
          <w:shd w:val="clear" w:color="auto" w:fill="FFFFCC"/>
        </w:rPr>
        <w:t>el</w:t>
      </w:r>
      <w:proofErr w:type="spellEnd"/>
      <w:r w:rsidRPr="00DB094F">
        <w:rPr>
          <w:rFonts w:asciiTheme="majorBidi" w:eastAsia="Times New Roman" w:hAnsiTheme="majorBidi" w:cstheme="majorBidi"/>
          <w:color w:val="000000"/>
          <w:szCs w:val="24"/>
          <w:shd w:val="clear" w:color="auto" w:fill="FFFFCC"/>
        </w:rPr>
        <w:t xml:space="preserve"> so that the theme of each </w:t>
      </w:r>
      <w:proofErr w:type="spellStart"/>
      <w:r w:rsidRPr="00DB094F">
        <w:rPr>
          <w:rFonts w:asciiTheme="majorBidi" w:eastAsia="Times New Roman" w:hAnsiTheme="majorBidi" w:cstheme="majorBidi"/>
          <w:color w:val="000000"/>
          <w:szCs w:val="24"/>
          <w:shd w:val="clear" w:color="auto" w:fill="FFFFCC"/>
        </w:rPr>
        <w:t>be</w:t>
      </w:r>
      <w:r w:rsidR="00560B43" w:rsidRPr="00DB094F">
        <w:rPr>
          <w:rFonts w:asciiTheme="majorBidi" w:eastAsia="Times New Roman" w:hAnsiTheme="majorBidi" w:cstheme="majorBidi"/>
          <w:color w:val="000000"/>
          <w:szCs w:val="24"/>
          <w:shd w:val="clear" w:color="auto" w:fill="FFFFCC"/>
        </w:rPr>
        <w:t>rakhah</w:t>
      </w:r>
      <w:proofErr w:type="spellEnd"/>
      <w:r w:rsidR="00560B43" w:rsidRPr="00DB094F">
        <w:rPr>
          <w:rFonts w:asciiTheme="majorBidi" w:eastAsia="Times New Roman" w:hAnsiTheme="majorBidi" w:cstheme="majorBidi"/>
          <w:color w:val="000000"/>
          <w:szCs w:val="24"/>
          <w:shd w:val="clear" w:color="auto" w:fill="FFFFCC"/>
        </w:rPr>
        <w:t xml:space="preserve"> would be set </w:t>
      </w:r>
      <w:r w:rsidRPr="00DB094F">
        <w:rPr>
          <w:rFonts w:asciiTheme="majorBidi" w:eastAsia="Times New Roman" w:hAnsiTheme="majorBidi" w:cstheme="majorBidi"/>
          <w:color w:val="000000"/>
          <w:szCs w:val="24"/>
          <w:shd w:val="clear" w:color="auto" w:fill="FFFFCC"/>
        </w:rPr>
        <w:t xml:space="preserve">even </w:t>
      </w:r>
      <w:r w:rsidR="00560B43" w:rsidRPr="00DB094F">
        <w:rPr>
          <w:rFonts w:asciiTheme="majorBidi" w:eastAsia="Times New Roman" w:hAnsiTheme="majorBidi" w:cstheme="majorBidi"/>
          <w:color w:val="000000"/>
          <w:szCs w:val="24"/>
          <w:shd w:val="clear" w:color="auto" w:fill="FFFFCC"/>
        </w:rPr>
        <w:t xml:space="preserve">in the mouth of </w:t>
      </w:r>
      <w:r w:rsidR="00DA3BAB" w:rsidRPr="00DB094F">
        <w:rPr>
          <w:rFonts w:asciiTheme="majorBidi" w:eastAsia="Times New Roman" w:hAnsiTheme="majorBidi" w:cstheme="majorBidi"/>
          <w:color w:val="000000"/>
          <w:szCs w:val="24"/>
          <w:shd w:val="clear" w:color="auto" w:fill="FFFFCC"/>
        </w:rPr>
        <w:t>one who has trouble speaking</w:t>
      </w:r>
      <w:r w:rsidR="00560B43" w:rsidRPr="00DB094F">
        <w:rPr>
          <w:rFonts w:asciiTheme="majorBidi" w:eastAsia="Times New Roman" w:hAnsiTheme="majorBidi" w:cstheme="majorBidi"/>
          <w:color w:val="000000"/>
          <w:szCs w:val="24"/>
          <w:shd w:val="clear" w:color="auto" w:fill="FFFFCC"/>
        </w:rPr>
        <w:t>.</w:t>
      </w:r>
    </w:p>
    <w:p w:rsidR="00560B43" w:rsidRDefault="00560B43" w:rsidP="00560B43">
      <w:pPr>
        <w:bidi w:val="0"/>
        <w:rPr>
          <w:rFonts w:asciiTheme="majorBidi" w:hAnsiTheme="majorBidi" w:cstheme="majorBidi"/>
          <w:szCs w:val="24"/>
        </w:rPr>
      </w:pPr>
    </w:p>
    <w:p w:rsidR="00CD14C0" w:rsidRPr="000B3D3E" w:rsidRDefault="00CD14C0" w:rsidP="00CD14C0">
      <w:pPr>
        <w:bidi w:val="0"/>
        <w:rPr>
          <w:rFonts w:asciiTheme="majorBidi" w:hAnsiTheme="majorBidi" w:cstheme="majorBidi"/>
          <w:b/>
          <w:bCs/>
          <w:sz w:val="32"/>
          <w:szCs w:val="32"/>
        </w:rPr>
      </w:pPr>
      <w:r w:rsidRPr="000B3D3E">
        <w:rPr>
          <w:rFonts w:asciiTheme="majorBidi" w:hAnsiTheme="majorBidi" w:cstheme="majorBidi"/>
          <w:b/>
          <w:bCs/>
          <w:sz w:val="32"/>
          <w:szCs w:val="32"/>
        </w:rPr>
        <w:t>Concluding things to think about:</w:t>
      </w:r>
    </w:p>
    <w:p w:rsidR="00CD14C0" w:rsidRDefault="00CD14C0" w:rsidP="00CD14C0">
      <w:pPr>
        <w:bidi w:val="0"/>
        <w:rPr>
          <w:rFonts w:asciiTheme="majorBidi" w:hAnsiTheme="majorBidi" w:cstheme="majorBidi"/>
          <w:szCs w:val="24"/>
        </w:rPr>
      </w:pPr>
      <w:r>
        <w:rPr>
          <w:rFonts w:asciiTheme="majorBidi" w:hAnsiTheme="majorBidi" w:cstheme="majorBidi"/>
          <w:szCs w:val="24"/>
        </w:rPr>
        <w:t xml:space="preserve">The </w:t>
      </w:r>
      <w:proofErr w:type="spellStart"/>
      <w:r>
        <w:rPr>
          <w:rFonts w:asciiTheme="majorBidi" w:hAnsiTheme="majorBidi" w:cstheme="majorBidi"/>
          <w:szCs w:val="24"/>
        </w:rPr>
        <w:t>Rambam</w:t>
      </w:r>
      <w:proofErr w:type="spellEnd"/>
      <w:r>
        <w:rPr>
          <w:rFonts w:asciiTheme="majorBidi" w:hAnsiTheme="majorBidi" w:cstheme="majorBidi"/>
          <w:szCs w:val="24"/>
        </w:rPr>
        <w:t xml:space="preserve"> claims that there are two levels of </w:t>
      </w:r>
      <w:proofErr w:type="spellStart"/>
      <w:r>
        <w:rPr>
          <w:rFonts w:asciiTheme="majorBidi" w:hAnsiTheme="majorBidi" w:cstheme="majorBidi"/>
          <w:szCs w:val="24"/>
        </w:rPr>
        <w:t>tefillah</w:t>
      </w:r>
      <w:proofErr w:type="spellEnd"/>
      <w:r>
        <w:rPr>
          <w:rFonts w:asciiTheme="majorBidi" w:hAnsiTheme="majorBidi" w:cstheme="majorBidi"/>
          <w:szCs w:val="24"/>
        </w:rPr>
        <w:t>. The Torah commands everyone to worship according to his/her own ability, whenever they want, for as long as they want. It just has to be done every day. The rabbis saw that this was hard for people, so they established fixed prayers for the Jewish people.</w:t>
      </w:r>
    </w:p>
    <w:p w:rsidR="00CD14C0" w:rsidRPr="00DB094F" w:rsidRDefault="00CD14C0" w:rsidP="00DB094F">
      <w:pPr>
        <w:pStyle w:val="ListParagraph"/>
        <w:numPr>
          <w:ilvl w:val="0"/>
          <w:numId w:val="2"/>
        </w:numPr>
        <w:bidi w:val="0"/>
        <w:rPr>
          <w:rFonts w:asciiTheme="majorBidi" w:hAnsiTheme="majorBidi" w:cstheme="majorBidi"/>
          <w:szCs w:val="24"/>
        </w:rPr>
      </w:pPr>
      <w:r w:rsidRPr="00DB094F">
        <w:rPr>
          <w:rFonts w:asciiTheme="majorBidi" w:hAnsiTheme="majorBidi" w:cstheme="majorBidi"/>
          <w:szCs w:val="24"/>
        </w:rPr>
        <w:t>Why do you think the rabbis made such a big change in how Jews should pray?</w:t>
      </w:r>
    </w:p>
    <w:p w:rsidR="00CD14C0" w:rsidRPr="00DB094F" w:rsidRDefault="00CD14C0" w:rsidP="00DB094F">
      <w:pPr>
        <w:pStyle w:val="ListParagraph"/>
        <w:numPr>
          <w:ilvl w:val="0"/>
          <w:numId w:val="2"/>
        </w:numPr>
        <w:bidi w:val="0"/>
        <w:rPr>
          <w:rFonts w:asciiTheme="majorBidi" w:hAnsiTheme="majorBidi" w:cstheme="majorBidi"/>
          <w:szCs w:val="24"/>
        </w:rPr>
      </w:pPr>
      <w:r w:rsidRPr="00DB094F">
        <w:rPr>
          <w:rFonts w:asciiTheme="majorBidi" w:hAnsiTheme="majorBidi" w:cstheme="majorBidi"/>
          <w:szCs w:val="24"/>
        </w:rPr>
        <w:t xml:space="preserve">What were the advantages to the earlier system? </w:t>
      </w:r>
    </w:p>
    <w:p w:rsidR="00D73A95" w:rsidRPr="00DB094F" w:rsidRDefault="00D73A95" w:rsidP="00DB094F">
      <w:pPr>
        <w:pStyle w:val="ListParagraph"/>
        <w:numPr>
          <w:ilvl w:val="0"/>
          <w:numId w:val="2"/>
        </w:numPr>
        <w:bidi w:val="0"/>
        <w:rPr>
          <w:rFonts w:asciiTheme="majorBidi" w:hAnsiTheme="majorBidi" w:cstheme="majorBidi"/>
          <w:szCs w:val="24"/>
        </w:rPr>
      </w:pPr>
      <w:r w:rsidRPr="00DB094F">
        <w:rPr>
          <w:rFonts w:asciiTheme="majorBidi" w:hAnsiTheme="majorBidi" w:cstheme="majorBidi"/>
          <w:szCs w:val="24"/>
        </w:rPr>
        <w:t xml:space="preserve">Why should we pray in Hebrew? </w:t>
      </w:r>
    </w:p>
    <w:p w:rsidR="00CD14C0" w:rsidRPr="00DB094F" w:rsidRDefault="00CD14C0" w:rsidP="00DB094F">
      <w:pPr>
        <w:pStyle w:val="ListParagraph"/>
        <w:numPr>
          <w:ilvl w:val="0"/>
          <w:numId w:val="2"/>
        </w:numPr>
        <w:bidi w:val="0"/>
        <w:rPr>
          <w:rFonts w:asciiTheme="majorBidi" w:hAnsiTheme="majorBidi" w:cstheme="majorBidi"/>
          <w:szCs w:val="24"/>
        </w:rPr>
      </w:pPr>
      <w:r w:rsidRPr="00DB094F">
        <w:rPr>
          <w:rFonts w:asciiTheme="majorBidi" w:hAnsiTheme="majorBidi" w:cstheme="majorBidi"/>
          <w:szCs w:val="24"/>
        </w:rPr>
        <w:t>How do you feel about having a commandment to pray? Does this make it easier or harder for you?</w:t>
      </w:r>
      <w:r w:rsidR="00A31379" w:rsidRPr="00DB094F">
        <w:rPr>
          <w:rFonts w:asciiTheme="majorBidi" w:hAnsiTheme="majorBidi" w:cstheme="majorBidi"/>
          <w:szCs w:val="24"/>
        </w:rPr>
        <w:t xml:space="preserve"> </w:t>
      </w:r>
    </w:p>
    <w:p w:rsidR="00955358" w:rsidRPr="00DB094F" w:rsidRDefault="00A31379" w:rsidP="00DB094F">
      <w:pPr>
        <w:pStyle w:val="ListParagraph"/>
        <w:numPr>
          <w:ilvl w:val="0"/>
          <w:numId w:val="2"/>
        </w:numPr>
        <w:bidi w:val="0"/>
        <w:rPr>
          <w:rFonts w:asciiTheme="majorBidi" w:hAnsiTheme="majorBidi" w:cstheme="majorBidi"/>
          <w:szCs w:val="24"/>
        </w:rPr>
      </w:pPr>
      <w:r w:rsidRPr="00DB094F">
        <w:rPr>
          <w:rFonts w:asciiTheme="majorBidi" w:hAnsiTheme="majorBidi" w:cstheme="majorBidi"/>
          <w:szCs w:val="24"/>
        </w:rPr>
        <w:t xml:space="preserve">What would Judaism be like without regular mandatory prayer? </w:t>
      </w:r>
      <w:bookmarkStart w:id="0" w:name="_GoBack"/>
      <w:bookmarkEnd w:id="0"/>
    </w:p>
    <w:sectPr w:rsidR="00955358" w:rsidRPr="00DB094F" w:rsidSect="00F4430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0C3" w:rsidRDefault="001330C3" w:rsidP="003166BF">
      <w:r>
        <w:separator/>
      </w:r>
    </w:p>
  </w:endnote>
  <w:endnote w:type="continuationSeparator" w:id="0">
    <w:p w:rsidR="001330C3" w:rsidRDefault="001330C3" w:rsidP="00316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Ruehl">
    <w:panose1 w:val="020E050306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0C3" w:rsidRDefault="001330C3" w:rsidP="003166BF">
      <w:r>
        <w:separator/>
      </w:r>
    </w:p>
  </w:footnote>
  <w:footnote w:type="continuationSeparator" w:id="0">
    <w:p w:rsidR="001330C3" w:rsidRDefault="001330C3" w:rsidP="003166BF">
      <w:r>
        <w:continuationSeparator/>
      </w:r>
    </w:p>
  </w:footnote>
  <w:footnote w:id="1">
    <w:p w:rsidR="00DB094F" w:rsidRDefault="00DB094F" w:rsidP="00DB094F">
      <w:pPr>
        <w:pStyle w:val="FootnoteText"/>
        <w:bidi w:val="0"/>
      </w:pPr>
      <w:r>
        <w:rPr>
          <w:rStyle w:val="FootnoteReference"/>
        </w:rPr>
        <w:footnoteRef/>
      </w:r>
      <w:r>
        <w:rPr>
          <w:rtl/>
        </w:rPr>
        <w:t xml:space="preserve"> </w:t>
      </w:r>
      <w:proofErr w:type="spellStart"/>
      <w:r>
        <w:t>Avodah</w:t>
      </w:r>
      <w:proofErr w:type="spellEnd"/>
      <w:r>
        <w:t xml:space="preserve">—worship—usually means worship at the Temple which was done through sacrifice. </w:t>
      </w:r>
      <w:proofErr w:type="gramStart"/>
      <w:r>
        <w:t xml:space="preserve">But according to the rabbis there is an </w:t>
      </w:r>
      <w:proofErr w:type="spellStart"/>
      <w:r>
        <w:t>avodah</w:t>
      </w:r>
      <w:proofErr w:type="spellEnd"/>
      <w:r>
        <w:t xml:space="preserve"> done in one's heart—prayer.</w:t>
      </w:r>
      <w:proofErr w:type="gramEnd"/>
      <w:r>
        <w:t xml:space="preserve"> </w:t>
      </w:r>
    </w:p>
  </w:footnote>
  <w:footnote w:id="2">
    <w:p w:rsidR="00DB094F" w:rsidRDefault="00DB094F" w:rsidP="00DB094F">
      <w:pPr>
        <w:pStyle w:val="FootnoteText"/>
        <w:bidi w:val="0"/>
      </w:pPr>
      <w:r>
        <w:rPr>
          <w:rStyle w:val="FootnoteReference"/>
        </w:rPr>
        <w:footnoteRef/>
      </w:r>
      <w:r>
        <w:rPr>
          <w:rtl/>
        </w:rPr>
        <w:t xml:space="preserve"> </w:t>
      </w:r>
      <w:r>
        <w:t xml:space="preserve">Note that this is a summary of the contents of the </w:t>
      </w:r>
      <w:proofErr w:type="spellStart"/>
      <w:r>
        <w:t>Amidah</w:t>
      </w:r>
      <w:proofErr w:type="spellEnd"/>
      <w:r>
        <w:t xml:space="preserve">. The beginning is praise of God, the middle parts are requests and the last part returns to praise and thanksgiving. </w:t>
      </w:r>
    </w:p>
  </w:footnote>
  <w:footnote w:id="3">
    <w:p w:rsidR="00DB094F" w:rsidRDefault="00DB094F" w:rsidP="00DB094F">
      <w:pPr>
        <w:pStyle w:val="FootnoteText"/>
        <w:bidi w:val="0"/>
      </w:pPr>
      <w:r>
        <w:rPr>
          <w:rStyle w:val="FootnoteReference"/>
        </w:rPr>
        <w:footnoteRef/>
      </w:r>
      <w:r>
        <w:rPr>
          <w:rtl/>
        </w:rPr>
        <w:t xml:space="preserve"> </w:t>
      </w:r>
      <w:r>
        <w:t xml:space="preserve">This is an explanation of the last line of </w:t>
      </w:r>
      <w:proofErr w:type="spellStart"/>
      <w:r>
        <w:t>halakhah</w:t>
      </w:r>
      <w:proofErr w:type="spellEnd"/>
      <w:r>
        <w:t xml:space="preserve"> 2—"everyone prays according to his own ability." </w:t>
      </w:r>
    </w:p>
  </w:footnote>
  <w:footnote w:id="4">
    <w:p w:rsidR="003166BF" w:rsidRDefault="003166BF" w:rsidP="003166BF">
      <w:pPr>
        <w:pStyle w:val="FootnoteText"/>
        <w:bidi w:val="0"/>
      </w:pPr>
      <w:r>
        <w:rPr>
          <w:rStyle w:val="FootnoteReference"/>
        </w:rPr>
        <w:footnoteRef/>
      </w:r>
      <w:r>
        <w:rPr>
          <w:rtl/>
        </w:rPr>
        <w:t xml:space="preserve"> </w:t>
      </w:r>
      <w:proofErr w:type="gramStart"/>
      <w:r>
        <w:t>The leader of the Jews who returned to the land of Israel after the Babylonian exile which followed the destruction of the first Temple.</w:t>
      </w:r>
      <w:proofErr w:type="gramEnd"/>
      <w:r>
        <w:t xml:space="preserve"> </w:t>
      </w:r>
    </w:p>
  </w:footnote>
  <w:footnote w:id="5">
    <w:p w:rsidR="003166BF" w:rsidRDefault="003166BF" w:rsidP="003166BF">
      <w:pPr>
        <w:pStyle w:val="FootnoteText"/>
        <w:bidi w:val="0"/>
      </w:pPr>
      <w:r>
        <w:rPr>
          <w:rStyle w:val="FootnoteReference"/>
        </w:rPr>
        <w:footnoteRef/>
      </w:r>
      <w:r>
        <w:rPr>
          <w:rtl/>
        </w:rPr>
        <w:t xml:space="preserve"> </w:t>
      </w:r>
      <w:proofErr w:type="gramStart"/>
      <w:r>
        <w:t>The Babylonian king</w:t>
      </w:r>
      <w:r w:rsidR="00D73A95">
        <w:t xml:space="preserve"> who destroyed the first Temple, 586 B.C.E.</w:t>
      </w:r>
      <w:proofErr w:type="gramEnd"/>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74016"/>
    <w:multiLevelType w:val="hybridMultilevel"/>
    <w:tmpl w:val="881AC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4A4159"/>
    <w:multiLevelType w:val="hybridMultilevel"/>
    <w:tmpl w:val="587A9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55358"/>
    <w:rsid w:val="000B3D3E"/>
    <w:rsid w:val="001330C3"/>
    <w:rsid w:val="002262A3"/>
    <w:rsid w:val="003166BF"/>
    <w:rsid w:val="004B526B"/>
    <w:rsid w:val="00560B43"/>
    <w:rsid w:val="005E0E23"/>
    <w:rsid w:val="007D1D0E"/>
    <w:rsid w:val="008236D3"/>
    <w:rsid w:val="00926030"/>
    <w:rsid w:val="00955358"/>
    <w:rsid w:val="00977A03"/>
    <w:rsid w:val="009D1F5C"/>
    <w:rsid w:val="00A31379"/>
    <w:rsid w:val="00AA395B"/>
    <w:rsid w:val="00B938AF"/>
    <w:rsid w:val="00C804C7"/>
    <w:rsid w:val="00CD14C0"/>
    <w:rsid w:val="00D32FEE"/>
    <w:rsid w:val="00D73A95"/>
    <w:rsid w:val="00DA3BAB"/>
    <w:rsid w:val="00DB094F"/>
    <w:rsid w:val="00F44307"/>
    <w:rsid w:val="00FE03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FrankRuehl"/>
        <w:sz w:val="24"/>
        <w:szCs w:val="28"/>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A0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60B43"/>
  </w:style>
  <w:style w:type="character" w:styleId="Strong">
    <w:name w:val="Strong"/>
    <w:basedOn w:val="DefaultParagraphFont"/>
    <w:uiPriority w:val="22"/>
    <w:qFormat/>
    <w:rsid w:val="00560B43"/>
    <w:rPr>
      <w:b/>
      <w:bCs/>
    </w:rPr>
  </w:style>
  <w:style w:type="paragraph" w:styleId="NormalWeb">
    <w:name w:val="Normal (Web)"/>
    <w:basedOn w:val="Normal"/>
    <w:uiPriority w:val="99"/>
    <w:semiHidden/>
    <w:unhideWhenUsed/>
    <w:rsid w:val="00560B43"/>
    <w:pPr>
      <w:bidi w:val="0"/>
      <w:spacing w:before="100" w:beforeAutospacing="1" w:after="100" w:afterAutospacing="1"/>
    </w:pPr>
    <w:rPr>
      <w:rFonts w:eastAsia="Times New Roman" w:cs="Times New Roman"/>
      <w:szCs w:val="24"/>
    </w:rPr>
  </w:style>
  <w:style w:type="paragraph" w:styleId="ListParagraph">
    <w:name w:val="List Paragraph"/>
    <w:basedOn w:val="Normal"/>
    <w:uiPriority w:val="34"/>
    <w:qFormat/>
    <w:rsid w:val="00560B43"/>
    <w:pPr>
      <w:ind w:left="720"/>
      <w:contextualSpacing/>
    </w:pPr>
  </w:style>
  <w:style w:type="paragraph" w:styleId="FootnoteText">
    <w:name w:val="footnote text"/>
    <w:basedOn w:val="Normal"/>
    <w:link w:val="FootnoteTextChar"/>
    <w:uiPriority w:val="99"/>
    <w:semiHidden/>
    <w:unhideWhenUsed/>
    <w:rsid w:val="003166BF"/>
    <w:rPr>
      <w:sz w:val="20"/>
      <w:szCs w:val="20"/>
    </w:rPr>
  </w:style>
  <w:style w:type="character" w:customStyle="1" w:styleId="FootnoteTextChar">
    <w:name w:val="Footnote Text Char"/>
    <w:basedOn w:val="DefaultParagraphFont"/>
    <w:link w:val="FootnoteText"/>
    <w:uiPriority w:val="99"/>
    <w:semiHidden/>
    <w:rsid w:val="003166BF"/>
    <w:rPr>
      <w:sz w:val="20"/>
      <w:szCs w:val="20"/>
    </w:rPr>
  </w:style>
  <w:style w:type="character" w:styleId="FootnoteReference">
    <w:name w:val="footnote reference"/>
    <w:basedOn w:val="DefaultParagraphFont"/>
    <w:uiPriority w:val="99"/>
    <w:semiHidden/>
    <w:unhideWhenUsed/>
    <w:rsid w:val="003166BF"/>
    <w:rPr>
      <w:vertAlign w:val="superscript"/>
    </w:rPr>
  </w:style>
  <w:style w:type="paragraph" w:styleId="Header">
    <w:name w:val="header"/>
    <w:basedOn w:val="Normal"/>
    <w:link w:val="HeaderChar"/>
    <w:uiPriority w:val="99"/>
    <w:semiHidden/>
    <w:unhideWhenUsed/>
    <w:rsid w:val="003166BF"/>
    <w:pPr>
      <w:tabs>
        <w:tab w:val="center" w:pos="4153"/>
        <w:tab w:val="right" w:pos="8306"/>
      </w:tabs>
    </w:pPr>
  </w:style>
  <w:style w:type="character" w:customStyle="1" w:styleId="HeaderChar">
    <w:name w:val="Header Char"/>
    <w:basedOn w:val="DefaultParagraphFont"/>
    <w:link w:val="Header"/>
    <w:uiPriority w:val="99"/>
    <w:semiHidden/>
    <w:rsid w:val="003166BF"/>
  </w:style>
  <w:style w:type="paragraph" w:styleId="Footer">
    <w:name w:val="footer"/>
    <w:basedOn w:val="Normal"/>
    <w:link w:val="FooterChar"/>
    <w:uiPriority w:val="99"/>
    <w:semiHidden/>
    <w:unhideWhenUsed/>
    <w:rsid w:val="003166BF"/>
    <w:pPr>
      <w:tabs>
        <w:tab w:val="center" w:pos="4153"/>
        <w:tab w:val="right" w:pos="8306"/>
      </w:tabs>
    </w:pPr>
  </w:style>
  <w:style w:type="character" w:customStyle="1" w:styleId="FooterChar">
    <w:name w:val="Footer Char"/>
    <w:basedOn w:val="DefaultParagraphFont"/>
    <w:link w:val="Footer"/>
    <w:uiPriority w:val="99"/>
    <w:semiHidden/>
    <w:rsid w:val="003166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812724">
      <w:bodyDiv w:val="1"/>
      <w:marLeft w:val="0"/>
      <w:marRight w:val="0"/>
      <w:marTop w:val="0"/>
      <w:marBottom w:val="0"/>
      <w:divBdr>
        <w:top w:val="none" w:sz="0" w:space="0" w:color="auto"/>
        <w:left w:val="none" w:sz="0" w:space="0" w:color="auto"/>
        <w:bottom w:val="none" w:sz="0" w:space="0" w:color="auto"/>
        <w:right w:val="none" w:sz="0" w:space="0" w:color="auto"/>
      </w:divBdr>
      <w:divsChild>
        <w:div w:id="1823426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29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777</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Josh</cp:lastModifiedBy>
  <cp:revision>9</cp:revision>
  <dcterms:created xsi:type="dcterms:W3CDTF">2013-01-01T10:29:00Z</dcterms:created>
  <dcterms:modified xsi:type="dcterms:W3CDTF">2013-04-02T09:07:00Z</dcterms:modified>
</cp:coreProperties>
</file>