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CF5F" w14:textId="77777777" w:rsidR="00562FBE" w:rsidRDefault="00562FBE" w:rsidP="000C0697">
      <w:bookmarkStart w:id="0" w:name="_GoBack"/>
      <w:bookmarkEnd w:id="0"/>
    </w:p>
    <w:p w14:paraId="4521E8A7" w14:textId="77777777" w:rsidR="00562FBE" w:rsidRDefault="00562FBE" w:rsidP="00562FBE">
      <w:pPr>
        <w:pStyle w:val="ListParagraph"/>
      </w:pPr>
    </w:p>
    <w:p w14:paraId="713F7159" w14:textId="5813E65F" w:rsidR="000C0697" w:rsidRDefault="0024108B" w:rsidP="00562FBE">
      <w:pPr>
        <w:pStyle w:val="ListParagraph"/>
        <w:jc w:val="center"/>
        <w:rPr>
          <w:b/>
        </w:rPr>
      </w:pPr>
      <w:proofErr w:type="spellStart"/>
      <w:r>
        <w:rPr>
          <w:b/>
        </w:rPr>
        <w:t>Shoafim</w:t>
      </w:r>
      <w:proofErr w:type="spellEnd"/>
      <w:r>
        <w:rPr>
          <w:b/>
        </w:rPr>
        <w:t xml:space="preserve"> </w:t>
      </w:r>
      <w:proofErr w:type="spellStart"/>
      <w:r w:rsidR="000C0697" w:rsidRPr="00562FBE">
        <w:rPr>
          <w:b/>
        </w:rPr>
        <w:t>Peulat</w:t>
      </w:r>
      <w:proofErr w:type="spellEnd"/>
      <w:r w:rsidR="000C0697" w:rsidRPr="00562FBE">
        <w:rPr>
          <w:b/>
        </w:rPr>
        <w:t xml:space="preserve"> Shabbat</w:t>
      </w:r>
      <w:r w:rsidR="00562FBE">
        <w:rPr>
          <w:b/>
        </w:rPr>
        <w:t xml:space="preserve">, 8/12- </w:t>
      </w:r>
      <w:proofErr w:type="spellStart"/>
      <w:r w:rsidR="00562FBE">
        <w:rPr>
          <w:b/>
        </w:rPr>
        <w:t>Parshat</w:t>
      </w:r>
      <w:proofErr w:type="spellEnd"/>
      <w:r w:rsidR="00562FBE">
        <w:rPr>
          <w:b/>
        </w:rPr>
        <w:t xml:space="preserve"> </w:t>
      </w:r>
      <w:proofErr w:type="spellStart"/>
      <w:r w:rsidR="00562FBE">
        <w:rPr>
          <w:b/>
        </w:rPr>
        <w:t>E</w:t>
      </w:r>
      <w:r w:rsidR="000C0697" w:rsidRPr="00562FBE">
        <w:rPr>
          <w:b/>
        </w:rPr>
        <w:t>ikev</w:t>
      </w:r>
      <w:proofErr w:type="spellEnd"/>
    </w:p>
    <w:p w14:paraId="7A3322A4" w14:textId="27C336AB" w:rsidR="003771BD" w:rsidRPr="003771BD" w:rsidRDefault="003771BD" w:rsidP="003771BD">
      <w:pPr>
        <w:pStyle w:val="ListParagraph"/>
        <w:jc w:val="center"/>
        <w:rPr>
          <w:i/>
        </w:rPr>
      </w:pPr>
      <w:r>
        <w:rPr>
          <w:i/>
        </w:rPr>
        <w:t xml:space="preserve">By Sarah Binney, Nate Gillman, </w:t>
      </w:r>
      <w:r w:rsidR="009E69B9">
        <w:rPr>
          <w:i/>
        </w:rPr>
        <w:t xml:space="preserve">and </w:t>
      </w:r>
      <w:r>
        <w:rPr>
          <w:i/>
        </w:rPr>
        <w:t>Eliav Glam</w:t>
      </w:r>
    </w:p>
    <w:p w14:paraId="4B27E2EC" w14:textId="77777777" w:rsidR="00562FBE" w:rsidRDefault="00562FBE" w:rsidP="00562FBE">
      <w:pPr>
        <w:rPr>
          <w:b/>
        </w:rPr>
      </w:pPr>
    </w:p>
    <w:p w14:paraId="54395279" w14:textId="6FF87072" w:rsidR="00562FBE" w:rsidRDefault="00562FBE" w:rsidP="00562FBE">
      <w:r>
        <w:rPr>
          <w:b/>
        </w:rPr>
        <w:t>Description</w:t>
      </w:r>
      <w:r>
        <w:t xml:space="preserve">: the campers will learn about various steps in the production of </w:t>
      </w:r>
      <w:proofErr w:type="spellStart"/>
      <w:r>
        <w:t>Rolos</w:t>
      </w:r>
      <w:proofErr w:type="spellEnd"/>
      <w:r>
        <w:t xml:space="preserve">, and then they will engage in a meaningful discussion about </w:t>
      </w:r>
      <w:proofErr w:type="spellStart"/>
      <w:r>
        <w:t>Birkat</w:t>
      </w:r>
      <w:proofErr w:type="spellEnd"/>
      <w:r>
        <w:t xml:space="preserve"> </w:t>
      </w:r>
      <w:proofErr w:type="spellStart"/>
      <w:r>
        <w:t>Hamazon</w:t>
      </w:r>
      <w:proofErr w:type="spellEnd"/>
      <w:r>
        <w:t xml:space="preserve"> and </w:t>
      </w:r>
      <w:proofErr w:type="spellStart"/>
      <w:r w:rsidR="0024108B">
        <w:t>hakarat</w:t>
      </w:r>
      <w:proofErr w:type="spellEnd"/>
      <w:r w:rsidR="0024108B">
        <w:t xml:space="preserve"> </w:t>
      </w:r>
      <w:proofErr w:type="spellStart"/>
      <w:r w:rsidR="0024108B">
        <w:t>hatov</w:t>
      </w:r>
      <w:proofErr w:type="spellEnd"/>
      <w:r w:rsidR="0024108B">
        <w:t xml:space="preserve"> (gratitude) </w:t>
      </w:r>
      <w:r>
        <w:t>at camp.</w:t>
      </w:r>
    </w:p>
    <w:p w14:paraId="6F690728" w14:textId="77777777" w:rsidR="00562FBE" w:rsidRDefault="00562FBE" w:rsidP="00562FBE"/>
    <w:p w14:paraId="4DCF869B" w14:textId="28FEB356" w:rsidR="00562FBE" w:rsidRDefault="00562FBE" w:rsidP="00562FBE">
      <w:r w:rsidRPr="00562FBE">
        <w:rPr>
          <w:b/>
        </w:rPr>
        <w:t xml:space="preserve">Goals: </w:t>
      </w:r>
      <w:r>
        <w:t xml:space="preserve">Talk about </w:t>
      </w:r>
      <w:proofErr w:type="spellStart"/>
      <w:r>
        <w:t>Birkat</w:t>
      </w:r>
      <w:proofErr w:type="spellEnd"/>
      <w:r>
        <w:t xml:space="preserve"> </w:t>
      </w:r>
      <w:proofErr w:type="spellStart"/>
      <w:r>
        <w:t>Hamazon</w:t>
      </w:r>
      <w:proofErr w:type="spellEnd"/>
      <w:r>
        <w:t>, (kef (fun!!)), learn about where our food comes from</w:t>
      </w:r>
      <w:r w:rsidR="0024108B">
        <w:t>.</w:t>
      </w:r>
    </w:p>
    <w:p w14:paraId="25C73A57" w14:textId="77777777" w:rsidR="00562FBE" w:rsidRDefault="00562FBE" w:rsidP="00562FBE"/>
    <w:p w14:paraId="29EC5141" w14:textId="4E32AFB3" w:rsidR="000C0697" w:rsidRDefault="00562FBE" w:rsidP="00562FBE">
      <w:r>
        <w:rPr>
          <w:b/>
        </w:rPr>
        <w:t>Location:</w:t>
      </w:r>
      <w:r>
        <w:t xml:space="preserve">  </w:t>
      </w:r>
      <w:proofErr w:type="spellStart"/>
      <w:r>
        <w:t>Mirpeset</w:t>
      </w:r>
      <w:proofErr w:type="spellEnd"/>
      <w:r>
        <w:t>/</w:t>
      </w:r>
      <w:r w:rsidR="000C0697">
        <w:t xml:space="preserve">around </w:t>
      </w:r>
      <w:proofErr w:type="spellStart"/>
      <w:r w:rsidR="000C0697">
        <w:t>tzad</w:t>
      </w:r>
      <w:proofErr w:type="spellEnd"/>
      <w:r w:rsidR="000C0697">
        <w:t xml:space="preserve"> aleph</w:t>
      </w:r>
      <w:r w:rsidR="0024108B">
        <w:t>.</w:t>
      </w:r>
    </w:p>
    <w:p w14:paraId="2BA077A4" w14:textId="77777777" w:rsidR="00562FBE" w:rsidRDefault="00562FBE" w:rsidP="00562FBE"/>
    <w:p w14:paraId="1B07CAFE" w14:textId="233A1F43" w:rsidR="000C0697" w:rsidRDefault="00562FBE" w:rsidP="00562FBE">
      <w:proofErr w:type="spellStart"/>
      <w:r>
        <w:rPr>
          <w:b/>
        </w:rPr>
        <w:t>Tzevet</w:t>
      </w:r>
      <w:proofErr w:type="spellEnd"/>
      <w:r>
        <w:rPr>
          <w:b/>
        </w:rPr>
        <w:t xml:space="preserve"> </w:t>
      </w:r>
      <w:proofErr w:type="spellStart"/>
      <w:r>
        <w:rPr>
          <w:b/>
        </w:rPr>
        <w:t>Rolos</w:t>
      </w:r>
      <w:proofErr w:type="spellEnd"/>
      <w:r>
        <w:rPr>
          <w:b/>
        </w:rPr>
        <w:t>:</w:t>
      </w:r>
      <w:r>
        <w:t xml:space="preserve"> Six</w:t>
      </w:r>
      <w:r w:rsidR="000C0697">
        <w:t xml:space="preserve"> </w:t>
      </w:r>
      <w:proofErr w:type="spellStart"/>
      <w:r w:rsidR="000C0697">
        <w:t>Tzevet</w:t>
      </w:r>
      <w:proofErr w:type="spellEnd"/>
      <w:r w:rsidR="000C0697">
        <w:t xml:space="preserve"> members </w:t>
      </w:r>
      <w:r>
        <w:t>will travel between the</w:t>
      </w:r>
      <w:r w:rsidR="000C0697">
        <w:t xml:space="preserve"> </w:t>
      </w:r>
      <w:proofErr w:type="spellStart"/>
      <w:r w:rsidR="000C0697">
        <w:t>kvutzot</w:t>
      </w:r>
      <w:proofErr w:type="spellEnd"/>
      <w:r>
        <w:t xml:space="preserve"> bringing their stations with them</w:t>
      </w:r>
      <w:r w:rsidR="000C0697">
        <w:t xml:space="preserve">, </w:t>
      </w:r>
      <w:r>
        <w:t xml:space="preserve">and all other </w:t>
      </w:r>
      <w:proofErr w:type="spellStart"/>
      <w:r>
        <w:t>madrichim</w:t>
      </w:r>
      <w:proofErr w:type="spellEnd"/>
      <w:r>
        <w:t xml:space="preserve"> will stay with their assigned groups</w:t>
      </w:r>
      <w:r w:rsidR="000C0697">
        <w:t>. After the activity</w:t>
      </w:r>
      <w:r>
        <w:t>, there will be a</w:t>
      </w:r>
      <w:r w:rsidR="000C0697">
        <w:t xml:space="preserve"> discussion, </w:t>
      </w:r>
      <w:r>
        <w:t xml:space="preserve">and </w:t>
      </w:r>
      <w:r w:rsidR="000C0697">
        <w:t xml:space="preserve">the travelling </w:t>
      </w:r>
      <w:proofErr w:type="spellStart"/>
      <w:r w:rsidR="000C0697">
        <w:t>madrich</w:t>
      </w:r>
      <w:r>
        <w:t>im</w:t>
      </w:r>
      <w:proofErr w:type="spellEnd"/>
      <w:r w:rsidR="000C0697">
        <w:t xml:space="preserve"> will s</w:t>
      </w:r>
      <w:r>
        <w:t xml:space="preserve">it with the </w:t>
      </w:r>
      <w:proofErr w:type="spellStart"/>
      <w:r>
        <w:t>kvutzah</w:t>
      </w:r>
      <w:proofErr w:type="spellEnd"/>
      <w:r>
        <w:t xml:space="preserve"> they are in last, </w:t>
      </w:r>
      <w:r w:rsidR="000C0697">
        <w:t>and help with the discussion.</w:t>
      </w:r>
    </w:p>
    <w:p w14:paraId="06D98E64" w14:textId="77777777" w:rsidR="00562FBE" w:rsidRDefault="00562FBE" w:rsidP="00562FBE"/>
    <w:p w14:paraId="15032DB2" w14:textId="77777777" w:rsidR="000C0697" w:rsidRDefault="000C0697" w:rsidP="00562FBE">
      <w:r w:rsidRPr="00562FBE">
        <w:rPr>
          <w:b/>
        </w:rPr>
        <w:t xml:space="preserve">Steps of the </w:t>
      </w:r>
      <w:proofErr w:type="spellStart"/>
      <w:r w:rsidRPr="00562FBE">
        <w:rPr>
          <w:b/>
        </w:rPr>
        <w:t>peulah</w:t>
      </w:r>
      <w:proofErr w:type="spellEnd"/>
      <w:r>
        <w:t>:</w:t>
      </w:r>
    </w:p>
    <w:p w14:paraId="547BA6F3" w14:textId="395FB049" w:rsidR="00562FBE" w:rsidRDefault="000C0697" w:rsidP="00562FBE">
      <w:pPr>
        <w:pStyle w:val="ListParagraph"/>
        <w:numPr>
          <w:ilvl w:val="0"/>
          <w:numId w:val="3"/>
        </w:numPr>
      </w:pPr>
      <w:r>
        <w:t>1</w:t>
      </w:r>
      <w:r w:rsidR="0024108B">
        <w:t>0 min—</w:t>
      </w:r>
      <w:r>
        <w:t xml:space="preserve">Large </w:t>
      </w:r>
      <w:proofErr w:type="spellStart"/>
      <w:r>
        <w:t>kvutza</w:t>
      </w:r>
      <w:proofErr w:type="spellEnd"/>
      <w:r>
        <w:t xml:space="preserve"> introduction about </w:t>
      </w:r>
      <w:proofErr w:type="spellStart"/>
      <w:r>
        <w:t>parsha</w:t>
      </w:r>
      <w:proofErr w:type="spellEnd"/>
      <w:r>
        <w:t>, break into kvutzot.</w:t>
      </w:r>
    </w:p>
    <w:p w14:paraId="3B93C909" w14:textId="38F9D1E5" w:rsidR="000C0697" w:rsidRDefault="0024108B" w:rsidP="00562FBE">
      <w:pPr>
        <w:pStyle w:val="ListParagraph"/>
        <w:numPr>
          <w:ilvl w:val="0"/>
          <w:numId w:val="3"/>
        </w:numPr>
      </w:pPr>
      <w:r>
        <w:t>25 min—a</w:t>
      </w:r>
      <w:r w:rsidR="000C0697">
        <w:t>ctivity</w:t>
      </w:r>
      <w:r>
        <w:t xml:space="preserve"> rotation, </w:t>
      </w:r>
      <w:r w:rsidR="000C0697">
        <w:t>6 min</w:t>
      </w:r>
      <w:r>
        <w:t xml:space="preserve"> per </w:t>
      </w:r>
      <w:proofErr w:type="spellStart"/>
      <w:r>
        <w:t>peulah</w:t>
      </w:r>
      <w:proofErr w:type="spellEnd"/>
      <w:r>
        <w:t>.</w:t>
      </w:r>
    </w:p>
    <w:p w14:paraId="2F942DD8" w14:textId="098B4E7B" w:rsidR="000C0697" w:rsidRDefault="000C0697" w:rsidP="00562FBE">
      <w:pPr>
        <w:pStyle w:val="ListParagraph"/>
        <w:numPr>
          <w:ilvl w:val="0"/>
          <w:numId w:val="3"/>
        </w:numPr>
      </w:pPr>
      <w:r>
        <w:t>1</w:t>
      </w:r>
      <w:r w:rsidR="0024108B">
        <w:t>5 min—d</w:t>
      </w:r>
      <w:r>
        <w:t>iscussion</w:t>
      </w:r>
      <w:r w:rsidR="0024108B">
        <w:t xml:space="preserve"> in small groups.</w:t>
      </w:r>
    </w:p>
    <w:p w14:paraId="483210DF" w14:textId="77777777" w:rsidR="00562FBE" w:rsidRDefault="00562FBE" w:rsidP="00562FBE"/>
    <w:p w14:paraId="4810B3C6" w14:textId="41E8222C" w:rsidR="00562FBE" w:rsidRPr="00562FBE" w:rsidRDefault="00562FBE" w:rsidP="00562FBE">
      <w:pPr>
        <w:rPr>
          <w:b/>
        </w:rPr>
      </w:pPr>
      <w:r>
        <w:rPr>
          <w:b/>
        </w:rPr>
        <w:t>Activities:</w:t>
      </w:r>
    </w:p>
    <w:p w14:paraId="03D69BD7" w14:textId="64B92BC0" w:rsidR="000C0697" w:rsidRDefault="00562FBE" w:rsidP="00562FBE">
      <w:pPr>
        <w:pStyle w:val="ListParagraph"/>
        <w:numPr>
          <w:ilvl w:val="0"/>
          <w:numId w:val="3"/>
        </w:numPr>
      </w:pPr>
      <w:r w:rsidRPr="00562FBE">
        <w:rPr>
          <w:i/>
        </w:rPr>
        <w:t xml:space="preserve">Learning about </w:t>
      </w:r>
      <w:r w:rsidR="00065708">
        <w:rPr>
          <w:i/>
        </w:rPr>
        <w:t>c</w:t>
      </w:r>
      <w:r w:rsidR="000C0697" w:rsidRPr="00562FBE">
        <w:rPr>
          <w:i/>
        </w:rPr>
        <w:t>hocolate</w:t>
      </w:r>
    </w:p>
    <w:p w14:paraId="53E69B27" w14:textId="48AE4961" w:rsidR="00562FBE" w:rsidRDefault="00065708" w:rsidP="00562FBE">
      <w:pPr>
        <w:pStyle w:val="ListParagraph"/>
        <w:numPr>
          <w:ilvl w:val="1"/>
          <w:numId w:val="3"/>
        </w:numPr>
      </w:pPr>
      <w:r>
        <w:rPr>
          <w:i/>
        </w:rPr>
        <w:t xml:space="preserve">Knowledge: </w:t>
      </w:r>
      <w:r w:rsidR="000C0697">
        <w:t>The first stage in chocolate production starts on large cacao farms in Africa and Latin America. Lar</w:t>
      </w:r>
      <w:r w:rsidR="00562FBE">
        <w:t>ge cacao pods are knocked off of</w:t>
      </w:r>
      <w:r w:rsidR="000C0697">
        <w:t xml:space="preserve"> trees by farmers with large sticks, and then they are cracked in half with machetes to get rid of the thick outer later</w:t>
      </w:r>
      <w:r w:rsidR="00562FBE">
        <w:t xml:space="preserve"> to reveal</w:t>
      </w:r>
      <w:r>
        <w:t xml:space="preserve"> the cacao beans on the inside.</w:t>
      </w:r>
    </w:p>
    <w:p w14:paraId="40562001" w14:textId="687F14C7" w:rsidR="000C0697" w:rsidRDefault="000C0697" w:rsidP="00562FBE">
      <w:pPr>
        <w:pStyle w:val="ListParagraph"/>
        <w:numPr>
          <w:ilvl w:val="1"/>
          <w:numId w:val="3"/>
        </w:numPr>
      </w:pPr>
      <w:r w:rsidRPr="00562FBE">
        <w:rPr>
          <w:i/>
        </w:rPr>
        <w:t xml:space="preserve">The following task </w:t>
      </w:r>
      <w:r w:rsidR="00065708">
        <w:rPr>
          <w:i/>
        </w:rPr>
        <w:t>represents</w:t>
      </w:r>
      <w:r w:rsidRPr="00562FBE">
        <w:rPr>
          <w:i/>
        </w:rPr>
        <w:t xml:space="preserve"> the process of</w:t>
      </w:r>
      <w:r w:rsidR="00562FBE">
        <w:rPr>
          <w:i/>
        </w:rPr>
        <w:t xml:space="preserve"> agriculture in food production:</w:t>
      </w:r>
      <w:r w:rsidRPr="00562FBE">
        <w:rPr>
          <w:i/>
        </w:rPr>
        <w:t xml:space="preserve"> </w:t>
      </w:r>
      <w:r>
        <w:t xml:space="preserve">Each </w:t>
      </w:r>
      <w:proofErr w:type="spellStart"/>
      <w:r>
        <w:t>kvutzah</w:t>
      </w:r>
      <w:proofErr w:type="spellEnd"/>
      <w:r>
        <w:t xml:space="preserve"> will be given </w:t>
      </w:r>
      <w:r w:rsidR="00065708">
        <w:t xml:space="preserve">a set of </w:t>
      </w:r>
      <w:r>
        <w:t>Russian-dolls style boxes (big</w:t>
      </w:r>
      <w:r w:rsidR="00562FBE">
        <w:t xml:space="preserve"> to small inside of each other), </w:t>
      </w:r>
      <w:r>
        <w:t xml:space="preserve">and each box will have a task written on it. The </w:t>
      </w:r>
      <w:proofErr w:type="spellStart"/>
      <w:r>
        <w:t>kvutzah</w:t>
      </w:r>
      <w:proofErr w:type="spellEnd"/>
      <w:r>
        <w:t xml:space="preserve"> will have to pass around the box and each person will have to do the task </w:t>
      </w:r>
      <w:r w:rsidR="00065708">
        <w:t>before they</w:t>
      </w:r>
      <w:r>
        <w:t xml:space="preserve"> open the next box. </w:t>
      </w:r>
      <w:r w:rsidR="00065708">
        <w:t>They must</w:t>
      </w:r>
      <w:r>
        <w:t xml:space="preserve"> go through all of the tasks to get to the smallest</w:t>
      </w:r>
      <w:r w:rsidR="00065708">
        <w:t xml:space="preserve"> box that will have </w:t>
      </w:r>
      <w:proofErr w:type="spellStart"/>
      <w:r w:rsidR="00065708">
        <w:t>rolos</w:t>
      </w:r>
      <w:proofErr w:type="spellEnd"/>
      <w:r w:rsidR="00065708">
        <w:t xml:space="preserve"> in it (but this is a </w:t>
      </w:r>
      <w:proofErr w:type="spellStart"/>
      <w:r w:rsidR="00065708">
        <w:t>haftaah</w:t>
      </w:r>
      <w:proofErr w:type="spellEnd"/>
      <w:r w:rsidR="0024108B">
        <w:t xml:space="preserve"> (surprise)</w:t>
      </w:r>
      <w:r w:rsidR="00065708">
        <w:t>!!)</w:t>
      </w:r>
    </w:p>
    <w:p w14:paraId="4316A8BF" w14:textId="2ED04F86" w:rsidR="000C0697" w:rsidRDefault="00065708" w:rsidP="00065708">
      <w:pPr>
        <w:pStyle w:val="ListParagraph"/>
        <w:numPr>
          <w:ilvl w:val="0"/>
          <w:numId w:val="3"/>
        </w:numPr>
      </w:pPr>
      <w:r>
        <w:t>L</w:t>
      </w:r>
      <w:r w:rsidRPr="00065708">
        <w:rPr>
          <w:i/>
        </w:rPr>
        <w:t>earning about s</w:t>
      </w:r>
      <w:r w:rsidR="000C0697" w:rsidRPr="00065708">
        <w:rPr>
          <w:i/>
        </w:rPr>
        <w:t>ugar</w:t>
      </w:r>
    </w:p>
    <w:p w14:paraId="707179B6" w14:textId="3F4CDB7F" w:rsidR="00065708" w:rsidRDefault="00065708" w:rsidP="00065708">
      <w:pPr>
        <w:pStyle w:val="ListParagraph"/>
        <w:numPr>
          <w:ilvl w:val="1"/>
          <w:numId w:val="3"/>
        </w:numPr>
      </w:pPr>
      <w:r>
        <w:rPr>
          <w:i/>
        </w:rPr>
        <w:t xml:space="preserve">Knowledge: </w:t>
      </w:r>
      <w:r w:rsidR="000C0697">
        <w:t>After sugarcane is harvested, it is transported to manufacturing plants where it is chopped up very finely, and the juice is extracted and made into syrup. The liquid evaporates, and the sugar is crystalized and becomes unrefined sugar. The sugar is then shipped to various refining plants across the country, where unrefined sugar is separated to become white gr</w:t>
      </w:r>
      <w:r>
        <w:t>anulated sugar and molasses. This</w:t>
      </w:r>
      <w:r w:rsidR="000C0697">
        <w:t xml:space="preserve"> sugar is then shipped across the country to </w:t>
      </w:r>
      <w:r>
        <w:t>different companies, such as</w:t>
      </w:r>
      <w:r w:rsidR="000C0697">
        <w:t xml:space="preserve"> the </w:t>
      </w:r>
      <w:proofErr w:type="spellStart"/>
      <w:r w:rsidR="000C0697">
        <w:t>Rolo</w:t>
      </w:r>
      <w:proofErr w:type="spellEnd"/>
      <w:r w:rsidR="000C0697">
        <w:t xml:space="preserve"> company, where the sugar is made into a product. Finally, these products are shipped to grocery stores, vending machines, and </w:t>
      </w:r>
      <w:proofErr w:type="spellStart"/>
      <w:r w:rsidR="000C0697">
        <w:lastRenderedPageBreak/>
        <w:t>Machane</w:t>
      </w:r>
      <w:proofErr w:type="spellEnd"/>
      <w:r w:rsidR="000C0697">
        <w:t xml:space="preserve"> Ramah, where they are dis</w:t>
      </w:r>
      <w:r>
        <w:t>tributed to consumers. Throughout all</w:t>
      </w:r>
      <w:r w:rsidR="000C0697">
        <w:t xml:space="preserve"> this transportation, the product </w:t>
      </w:r>
      <w:r>
        <w:t xml:space="preserve">travels </w:t>
      </w:r>
      <w:r w:rsidR="000C0697">
        <w:t xml:space="preserve">from place to place, but </w:t>
      </w:r>
      <w:r>
        <w:t>lots of</w:t>
      </w:r>
      <w:r w:rsidR="000C0697">
        <w:t xml:space="preserve"> resources and en</w:t>
      </w:r>
      <w:r>
        <w:t>ergy are wasted in the process.</w:t>
      </w:r>
    </w:p>
    <w:p w14:paraId="5D05E13C" w14:textId="5DEB2982" w:rsidR="000C0697" w:rsidRDefault="000C0697" w:rsidP="00065708">
      <w:pPr>
        <w:pStyle w:val="ListParagraph"/>
        <w:numPr>
          <w:ilvl w:val="1"/>
          <w:numId w:val="3"/>
        </w:numPr>
      </w:pPr>
      <w:r w:rsidRPr="00065708">
        <w:rPr>
          <w:i/>
        </w:rPr>
        <w:t>This task represents the process of tr</w:t>
      </w:r>
      <w:r w:rsidR="00065708" w:rsidRPr="00065708">
        <w:rPr>
          <w:i/>
        </w:rPr>
        <w:t>ansportation in food production:</w:t>
      </w:r>
      <w:r>
        <w:t xml:space="preserve"> A bucket of </w:t>
      </w:r>
      <w:proofErr w:type="spellStart"/>
      <w:r>
        <w:t>mayim</w:t>
      </w:r>
      <w:proofErr w:type="spellEnd"/>
      <w:r>
        <w:t xml:space="preserve"> will be placed on one side of the area, and an empty bucket will be placed on the other side. The </w:t>
      </w:r>
      <w:proofErr w:type="spellStart"/>
      <w:r>
        <w:t>kvutzah</w:t>
      </w:r>
      <w:proofErr w:type="spellEnd"/>
      <w:r>
        <w:t xml:space="preserve"> will be given a cos with holes in the bottom, and without covering the holes, they must transport as much </w:t>
      </w:r>
      <w:proofErr w:type="spellStart"/>
      <w:r>
        <w:t>mayim</w:t>
      </w:r>
      <w:proofErr w:type="spellEnd"/>
      <w:r>
        <w:t xml:space="preserve"> as possible to the other bucket, relay race-style.</w:t>
      </w:r>
      <w:r w:rsidR="00065708">
        <w:t xml:space="preserve"> Afterwards, they should discuss the fact that </w:t>
      </w:r>
      <w:r w:rsidR="0024108B">
        <w:t>much water was spilled.</w:t>
      </w:r>
    </w:p>
    <w:p w14:paraId="459EB3BB" w14:textId="08879B4E" w:rsidR="000C0697" w:rsidRDefault="0024108B" w:rsidP="0024108B">
      <w:pPr>
        <w:pStyle w:val="ListParagraph"/>
        <w:numPr>
          <w:ilvl w:val="0"/>
          <w:numId w:val="3"/>
        </w:numPr>
      </w:pPr>
      <w:r w:rsidRPr="0024108B">
        <w:rPr>
          <w:i/>
        </w:rPr>
        <w:t>Learning about corn s</w:t>
      </w:r>
      <w:r w:rsidR="000C0697" w:rsidRPr="0024108B">
        <w:rPr>
          <w:i/>
        </w:rPr>
        <w:t>yrup</w:t>
      </w:r>
    </w:p>
    <w:p w14:paraId="2BE6C3A2" w14:textId="77777777" w:rsidR="0024108B" w:rsidRDefault="00065708" w:rsidP="0024108B">
      <w:pPr>
        <w:pStyle w:val="ListParagraph"/>
        <w:numPr>
          <w:ilvl w:val="1"/>
          <w:numId w:val="3"/>
        </w:numPr>
      </w:pPr>
      <w:r>
        <w:rPr>
          <w:i/>
        </w:rPr>
        <w:t xml:space="preserve">Knowledge: </w:t>
      </w:r>
      <w:r w:rsidR="000C0697">
        <w:t xml:space="preserve">When corn syrup is produced in a factory, the process starts with number 2 yellow dent corn, which is a type of corn that cannot be eaten as is. The corn is processed into starch and then into syrup, but a large amount of mass is lost along the way. 25 kg of corn, or one bushel, only produces 15kg of syrup, so </w:t>
      </w:r>
      <w:r w:rsidR="0024108B">
        <w:t>40% of food mass, as well as lots of resources, are</w:t>
      </w:r>
      <w:r w:rsidR="000C0697">
        <w:t xml:space="preserve"> lost in the production of this product</w:t>
      </w:r>
      <w:r w:rsidR="0024108B">
        <w:t xml:space="preserve">. </w:t>
      </w:r>
    </w:p>
    <w:p w14:paraId="71698609" w14:textId="3F10E8F2" w:rsidR="0024108B" w:rsidRPr="0066783D" w:rsidRDefault="000C0697" w:rsidP="0024108B">
      <w:pPr>
        <w:pStyle w:val="ListParagraph"/>
        <w:numPr>
          <w:ilvl w:val="1"/>
          <w:numId w:val="3"/>
        </w:numPr>
      </w:pPr>
      <w:r w:rsidRPr="0024108B">
        <w:rPr>
          <w:i/>
        </w:rPr>
        <w:t>The following task represents the manufacturing process of corn syru</w:t>
      </w:r>
      <w:r w:rsidR="0024108B">
        <w:rPr>
          <w:i/>
        </w:rPr>
        <w:t>p:</w:t>
      </w:r>
      <w:r>
        <w:t xml:space="preserve"> </w:t>
      </w:r>
      <w:r w:rsidR="0024108B">
        <w:t>Play a couple rounds of telephone, where the counselor starts with a very long convoluted sentence</w:t>
      </w:r>
      <w:r w:rsidR="0066783D">
        <w:t xml:space="preserve">. </w:t>
      </w:r>
      <w:r w:rsidR="00DA3EDB">
        <w:rPr>
          <w:i/>
        </w:rPr>
        <w:t>An example sentence</w:t>
      </w:r>
      <w:r w:rsidR="0066783D">
        <w:rPr>
          <w:i/>
        </w:rPr>
        <w:t xml:space="preserve"> include</w:t>
      </w:r>
      <w:r w:rsidR="00DA3EDB">
        <w:rPr>
          <w:i/>
        </w:rPr>
        <w:t>s</w:t>
      </w:r>
      <w:r w:rsidR="0066783D">
        <w:rPr>
          <w:i/>
        </w:rPr>
        <w:t>:</w:t>
      </w:r>
    </w:p>
    <w:p w14:paraId="2617CC5D" w14:textId="4D2F973D" w:rsidR="0066783D" w:rsidRDefault="0066783D" w:rsidP="00DA3EDB">
      <w:pPr>
        <w:pStyle w:val="ListParagraph"/>
        <w:numPr>
          <w:ilvl w:val="2"/>
          <w:numId w:val="3"/>
        </w:numPr>
      </w:pPr>
      <w:r>
        <w:t>Tailor, trim my car and slash the trash before a riot breaks out.</w:t>
      </w:r>
    </w:p>
    <w:p w14:paraId="4D8789C5" w14:textId="77777777" w:rsidR="0024108B" w:rsidRDefault="0024108B" w:rsidP="0024108B">
      <w:pPr>
        <w:pStyle w:val="ListParagraph"/>
        <w:numPr>
          <w:ilvl w:val="1"/>
          <w:numId w:val="3"/>
        </w:numPr>
      </w:pPr>
      <w:r w:rsidRPr="0024108B">
        <w:rPr>
          <w:i/>
        </w:rPr>
        <w:t>Discussion</w:t>
      </w:r>
      <w:r>
        <w:t>: in</w:t>
      </w:r>
      <w:r w:rsidR="000C0697">
        <w:t xml:space="preserve"> this game</w:t>
      </w:r>
      <w:r>
        <w:t xml:space="preserve"> (as well as in corn syrup production),</w:t>
      </w:r>
      <w:r w:rsidR="000C0697">
        <w:t xml:space="preserve"> a lot of information </w:t>
      </w:r>
      <w:r>
        <w:t>(and natural resources) are</w:t>
      </w:r>
      <w:r w:rsidR="000C0697">
        <w:t xml:space="preserve"> lost on the way, leaving a </w:t>
      </w:r>
      <w:r>
        <w:t xml:space="preserve">sentence (a </w:t>
      </w:r>
      <w:r w:rsidR="000C0697">
        <w:t>product</w:t>
      </w:r>
      <w:r>
        <w:t>)</w:t>
      </w:r>
      <w:r w:rsidR="000C0697">
        <w:t xml:space="preserve"> that doesn’t look the same as the original.</w:t>
      </w:r>
    </w:p>
    <w:p w14:paraId="6BD6407A" w14:textId="63BD3483" w:rsidR="000C0697" w:rsidRDefault="000C0697" w:rsidP="0024108B">
      <w:r>
        <w:t xml:space="preserve"> </w:t>
      </w:r>
    </w:p>
    <w:p w14:paraId="15747EEF" w14:textId="5FA63977" w:rsidR="000C0697" w:rsidRPr="0024108B" w:rsidRDefault="000C0697" w:rsidP="0024108B">
      <w:pPr>
        <w:rPr>
          <w:b/>
        </w:rPr>
      </w:pPr>
      <w:r w:rsidRPr="0024108B">
        <w:rPr>
          <w:b/>
        </w:rPr>
        <w:t>Discussion</w:t>
      </w:r>
      <w:r w:rsidR="0024108B">
        <w:rPr>
          <w:b/>
        </w:rPr>
        <w:t>:</w:t>
      </w:r>
    </w:p>
    <w:p w14:paraId="31365EFB" w14:textId="77777777" w:rsidR="000C0697" w:rsidRPr="000C0697" w:rsidRDefault="000C0697" w:rsidP="0024108B">
      <w:pPr>
        <w:pStyle w:val="ListParagraph"/>
        <w:numPr>
          <w:ilvl w:val="0"/>
          <w:numId w:val="3"/>
        </w:numPr>
        <w:shd w:val="clear" w:color="auto" w:fill="FFFFFF"/>
        <w:rPr>
          <w:rFonts w:ascii="Calibri" w:eastAsia="Times New Roman" w:hAnsi="Calibri" w:cs="Arial"/>
          <w:color w:val="222222"/>
        </w:rPr>
      </w:pPr>
      <w:r w:rsidRPr="000C0697">
        <w:rPr>
          <w:rFonts w:ascii="Calibri" w:eastAsia="Times New Roman" w:hAnsi="Calibri" w:cs="Arial"/>
          <w:color w:val="222222"/>
        </w:rPr>
        <w:t>Why is it important to think about where our food comes from?</w:t>
      </w:r>
    </w:p>
    <w:p w14:paraId="0DE699F4" w14:textId="77777777" w:rsidR="000C0697" w:rsidRDefault="000C0697" w:rsidP="0024108B">
      <w:pPr>
        <w:pStyle w:val="ListParagraph"/>
        <w:numPr>
          <w:ilvl w:val="0"/>
          <w:numId w:val="3"/>
        </w:numPr>
        <w:shd w:val="clear" w:color="auto" w:fill="FFFFFF"/>
        <w:rPr>
          <w:rFonts w:ascii="Calibri" w:eastAsia="Times New Roman" w:hAnsi="Calibri" w:cs="Arial"/>
          <w:color w:val="222222"/>
        </w:rPr>
      </w:pPr>
      <w:r w:rsidRPr="000C0697">
        <w:rPr>
          <w:rFonts w:ascii="Calibri" w:eastAsia="Times New Roman" w:hAnsi="Calibri" w:cs="Arial"/>
          <w:color w:val="222222"/>
        </w:rPr>
        <w:t xml:space="preserve">How does the </w:t>
      </w:r>
      <w:proofErr w:type="spellStart"/>
      <w:r w:rsidRPr="000C0697">
        <w:rPr>
          <w:rFonts w:ascii="Calibri" w:eastAsia="Times New Roman" w:hAnsi="Calibri" w:cs="Arial"/>
          <w:color w:val="222222"/>
        </w:rPr>
        <w:t>Birkat</w:t>
      </w:r>
      <w:proofErr w:type="spellEnd"/>
      <w:r w:rsidRPr="000C0697">
        <w:rPr>
          <w:rFonts w:ascii="Calibri" w:eastAsia="Times New Roman" w:hAnsi="Calibri" w:cs="Arial"/>
          <w:color w:val="222222"/>
        </w:rPr>
        <w:t xml:space="preserve"> help us think about where our food comes from? </w:t>
      </w:r>
      <w:r>
        <w:rPr>
          <w:rFonts w:ascii="Calibri" w:eastAsia="Times New Roman" w:hAnsi="Calibri" w:cs="Arial"/>
          <w:color w:val="222222"/>
        </w:rPr>
        <w:t>Read this quote.</w:t>
      </w:r>
    </w:p>
    <w:p w14:paraId="2282B989" w14:textId="77777777" w:rsidR="0024108B" w:rsidRDefault="000C0697" w:rsidP="000C0697">
      <w:pPr>
        <w:pStyle w:val="ListParagraph"/>
        <w:shd w:val="clear" w:color="auto" w:fill="FFFFFF"/>
        <w:ind w:left="1440"/>
        <w:rPr>
          <w:rFonts w:ascii="Calibri" w:eastAsia="Times New Roman" w:hAnsi="Calibri" w:cs="Arial"/>
          <w:color w:val="222222"/>
        </w:rPr>
      </w:pPr>
      <w:r>
        <w:rPr>
          <w:rFonts w:ascii="Calibri" w:eastAsia="Times New Roman" w:hAnsi="Calibri" w:cs="Arial"/>
          <w:noProof/>
          <w:color w:val="222222"/>
          <w:lang w:bidi="he-IL"/>
        </w:rPr>
        <w:drawing>
          <wp:inline distT="0" distB="0" distL="0" distR="0" wp14:anchorId="51EA65BE" wp14:editId="284E17CC">
            <wp:extent cx="5403757" cy="1798610"/>
            <wp:effectExtent l="25400" t="25400" r="32385" b="30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8-11 at 11.20.36 AM.png"/>
                    <pic:cNvPicPr/>
                  </pic:nvPicPr>
                  <pic:blipFill>
                    <a:blip r:embed="rId6">
                      <a:extLst>
                        <a:ext uri="{28A0092B-C50C-407E-A947-70E740481C1C}">
                          <a14:useLocalDpi xmlns:a14="http://schemas.microsoft.com/office/drawing/2010/main" val="0"/>
                        </a:ext>
                      </a:extLst>
                    </a:blip>
                    <a:stretch>
                      <a:fillRect/>
                    </a:stretch>
                  </pic:blipFill>
                  <pic:spPr>
                    <a:xfrm>
                      <a:off x="0" y="0"/>
                      <a:ext cx="5419725" cy="1803925"/>
                    </a:xfrm>
                    <a:prstGeom prst="rect">
                      <a:avLst/>
                    </a:prstGeom>
                    <a:ln>
                      <a:solidFill>
                        <a:schemeClr val="tx1"/>
                      </a:solidFill>
                    </a:ln>
                  </pic:spPr>
                </pic:pic>
              </a:graphicData>
            </a:graphic>
          </wp:inline>
        </w:drawing>
      </w:r>
    </w:p>
    <w:p w14:paraId="3A17BF9D" w14:textId="4CDEC696" w:rsidR="0024108B" w:rsidRPr="000C0697" w:rsidRDefault="0024108B" w:rsidP="00DA3EDB">
      <w:pPr>
        <w:pStyle w:val="ListParagraph"/>
        <w:numPr>
          <w:ilvl w:val="0"/>
          <w:numId w:val="3"/>
        </w:numPr>
        <w:shd w:val="clear" w:color="auto" w:fill="FFFFFF"/>
        <w:rPr>
          <w:rFonts w:ascii="Calibri" w:eastAsia="Times New Roman" w:hAnsi="Calibri" w:cs="Arial"/>
          <w:color w:val="222222"/>
        </w:rPr>
      </w:pPr>
      <w:r w:rsidRPr="0024108B">
        <w:rPr>
          <w:rFonts w:ascii="Calibri" w:eastAsia="Times New Roman" w:hAnsi="Calibri" w:cs="Arial"/>
          <w:i/>
          <w:color w:val="222222"/>
        </w:rPr>
        <w:t>Talking point:</w:t>
      </w:r>
      <w:r w:rsidRPr="000C0697">
        <w:rPr>
          <w:rFonts w:ascii="Calibri" w:eastAsia="Times New Roman" w:hAnsi="Calibri" w:cs="Arial"/>
          <w:color w:val="222222"/>
        </w:rPr>
        <w:t xml:space="preserve"> </w:t>
      </w:r>
      <w:r>
        <w:rPr>
          <w:rFonts w:ascii="Calibri" w:eastAsia="Times New Roman" w:hAnsi="Calibri" w:cs="Arial"/>
          <w:color w:val="222222"/>
        </w:rPr>
        <w:t xml:space="preserve">in our world, food is relatively easy to acquire. We are served already-made food in the </w:t>
      </w:r>
      <w:proofErr w:type="spellStart"/>
      <w:r>
        <w:rPr>
          <w:rFonts w:ascii="Calibri" w:eastAsia="Times New Roman" w:hAnsi="Calibri" w:cs="Arial"/>
          <w:color w:val="222222"/>
        </w:rPr>
        <w:t>chadar</w:t>
      </w:r>
      <w:proofErr w:type="spellEnd"/>
      <w:r>
        <w:rPr>
          <w:rFonts w:ascii="Calibri" w:eastAsia="Times New Roman" w:hAnsi="Calibri" w:cs="Arial"/>
          <w:color w:val="222222"/>
        </w:rPr>
        <w:t xml:space="preserve"> </w:t>
      </w:r>
      <w:proofErr w:type="spellStart"/>
      <w:r>
        <w:rPr>
          <w:rFonts w:ascii="Calibri" w:eastAsia="Times New Roman" w:hAnsi="Calibri" w:cs="Arial"/>
          <w:color w:val="222222"/>
        </w:rPr>
        <w:t>ochel</w:t>
      </w:r>
      <w:proofErr w:type="spellEnd"/>
      <w:r>
        <w:rPr>
          <w:rFonts w:ascii="Calibri" w:eastAsia="Times New Roman" w:hAnsi="Calibri" w:cs="Arial"/>
          <w:color w:val="222222"/>
        </w:rPr>
        <w:t>, and we can buy prepared food and everything we need from grocery stores. It used to be that in order to have food, the farming, killing of animals, and cooking would have to be done by yourself. Now, we are much more separated from this process.</w:t>
      </w:r>
    </w:p>
    <w:p w14:paraId="1E064F12" w14:textId="45F3E0B8" w:rsidR="000C0697" w:rsidRDefault="000C0697" w:rsidP="00DA3EDB">
      <w:pPr>
        <w:pStyle w:val="ListParagraph"/>
        <w:numPr>
          <w:ilvl w:val="0"/>
          <w:numId w:val="3"/>
        </w:numPr>
        <w:shd w:val="clear" w:color="auto" w:fill="FFFFFF"/>
        <w:rPr>
          <w:rFonts w:ascii="Calibri" w:eastAsia="Times New Roman" w:hAnsi="Calibri" w:cs="Arial"/>
          <w:color w:val="222222"/>
        </w:rPr>
      </w:pPr>
      <w:r w:rsidRPr="0024108B">
        <w:rPr>
          <w:rFonts w:ascii="Calibri" w:eastAsia="Times New Roman" w:hAnsi="Calibri" w:cs="Arial"/>
          <w:i/>
          <w:color w:val="222222"/>
        </w:rPr>
        <w:t xml:space="preserve">Talking point: </w:t>
      </w:r>
      <w:proofErr w:type="spellStart"/>
      <w:r w:rsidRPr="0024108B">
        <w:rPr>
          <w:rFonts w:ascii="Calibri" w:eastAsia="Times New Roman" w:hAnsi="Calibri" w:cs="Arial"/>
          <w:i/>
          <w:color w:val="222222"/>
        </w:rPr>
        <w:t>Hakarat</w:t>
      </w:r>
      <w:proofErr w:type="spellEnd"/>
      <w:r w:rsidRPr="0024108B">
        <w:rPr>
          <w:rFonts w:ascii="Calibri" w:eastAsia="Times New Roman" w:hAnsi="Calibri" w:cs="Arial"/>
          <w:i/>
          <w:color w:val="222222"/>
        </w:rPr>
        <w:t xml:space="preserve"> </w:t>
      </w:r>
      <w:proofErr w:type="spellStart"/>
      <w:r w:rsidRPr="0024108B">
        <w:rPr>
          <w:rFonts w:ascii="Calibri" w:eastAsia="Times New Roman" w:hAnsi="Calibri" w:cs="Arial"/>
          <w:i/>
          <w:color w:val="222222"/>
        </w:rPr>
        <w:t>hatov</w:t>
      </w:r>
      <w:proofErr w:type="spellEnd"/>
      <w:r w:rsidRPr="0024108B">
        <w:rPr>
          <w:rFonts w:ascii="Calibri" w:eastAsia="Times New Roman" w:hAnsi="Calibri" w:cs="Arial"/>
          <w:i/>
          <w:color w:val="222222"/>
        </w:rPr>
        <w:t xml:space="preserve"> (bein</w:t>
      </w:r>
      <w:r w:rsidR="0024108B" w:rsidRPr="0024108B">
        <w:rPr>
          <w:rFonts w:ascii="Calibri" w:eastAsia="Times New Roman" w:hAnsi="Calibri" w:cs="Arial"/>
          <w:i/>
          <w:color w:val="222222"/>
        </w:rPr>
        <w:t>g thankful in general, in life).</w:t>
      </w:r>
      <w:r w:rsidRPr="000C0697">
        <w:rPr>
          <w:rFonts w:ascii="Calibri" w:eastAsia="Times New Roman" w:hAnsi="Calibri" w:cs="Arial"/>
          <w:color w:val="222222"/>
        </w:rPr>
        <w:t xml:space="preserve"> Why is it important to recognize the work that other people have done for you</w:t>
      </w:r>
      <w:r>
        <w:rPr>
          <w:rFonts w:ascii="Calibri" w:eastAsia="Times New Roman" w:hAnsi="Calibri" w:cs="Arial"/>
          <w:color w:val="222222"/>
        </w:rPr>
        <w:t>?</w:t>
      </w:r>
    </w:p>
    <w:p w14:paraId="73142467" w14:textId="77777777" w:rsidR="000C0697" w:rsidRDefault="000C0697" w:rsidP="00DA3EDB">
      <w:pPr>
        <w:pStyle w:val="ListParagraph"/>
        <w:numPr>
          <w:ilvl w:val="0"/>
          <w:numId w:val="3"/>
        </w:numPr>
        <w:shd w:val="clear" w:color="auto" w:fill="FFFFFF"/>
        <w:rPr>
          <w:rFonts w:ascii="Calibri" w:eastAsia="Times New Roman" w:hAnsi="Calibri" w:cs="Arial"/>
          <w:color w:val="222222"/>
        </w:rPr>
      </w:pPr>
      <w:r w:rsidRPr="000C0697">
        <w:rPr>
          <w:rFonts w:ascii="Calibri" w:eastAsia="Times New Roman" w:hAnsi="Calibri" w:cs="Arial"/>
          <w:color w:val="222222"/>
        </w:rPr>
        <w:lastRenderedPageBreak/>
        <w:t xml:space="preserve">How can we do </w:t>
      </w:r>
      <w:proofErr w:type="spellStart"/>
      <w:r w:rsidRPr="000C0697">
        <w:rPr>
          <w:rFonts w:ascii="Calibri" w:eastAsia="Times New Roman" w:hAnsi="Calibri" w:cs="Arial"/>
          <w:color w:val="222222"/>
        </w:rPr>
        <w:t>hakarat</w:t>
      </w:r>
      <w:proofErr w:type="spellEnd"/>
      <w:r w:rsidRPr="000C0697">
        <w:rPr>
          <w:rFonts w:ascii="Calibri" w:eastAsia="Times New Roman" w:hAnsi="Calibri" w:cs="Arial"/>
          <w:color w:val="222222"/>
        </w:rPr>
        <w:t xml:space="preserve"> </w:t>
      </w:r>
      <w:proofErr w:type="spellStart"/>
      <w:r w:rsidRPr="000C0697">
        <w:rPr>
          <w:rFonts w:ascii="Calibri" w:eastAsia="Times New Roman" w:hAnsi="Calibri" w:cs="Arial"/>
          <w:color w:val="222222"/>
        </w:rPr>
        <w:t>hatov</w:t>
      </w:r>
      <w:proofErr w:type="spellEnd"/>
      <w:r w:rsidRPr="000C0697">
        <w:rPr>
          <w:rFonts w:ascii="Calibri" w:eastAsia="Times New Roman" w:hAnsi="Calibri" w:cs="Arial"/>
          <w:color w:val="222222"/>
        </w:rPr>
        <w:t xml:space="preserve"> at camp?</w:t>
      </w:r>
    </w:p>
    <w:p w14:paraId="009705A8" w14:textId="77777777" w:rsidR="000C0697" w:rsidRDefault="000C0697" w:rsidP="003771BD"/>
    <w:p w14:paraId="3CC0AA77" w14:textId="33B5D910" w:rsidR="000C0697" w:rsidRPr="00E40B99" w:rsidRDefault="00DA3EDB" w:rsidP="00DA3EDB">
      <w:proofErr w:type="spellStart"/>
      <w:r w:rsidRPr="00DA3EDB">
        <w:rPr>
          <w:b/>
        </w:rPr>
        <w:t>Tzevet</w:t>
      </w:r>
      <w:proofErr w:type="spellEnd"/>
      <w:r w:rsidRPr="00DA3EDB">
        <w:rPr>
          <w:b/>
        </w:rPr>
        <w:t xml:space="preserve"> rotation:</w:t>
      </w:r>
      <w:r w:rsidR="00E40B99">
        <w:rPr>
          <w:b/>
        </w:rPr>
        <w:t xml:space="preserve"> </w:t>
      </w:r>
      <w:r w:rsidR="00E40B99">
        <w:t xml:space="preserve">2 rotations are happening in parallel. Each activity is happening in 2 different groups led by 2 </w:t>
      </w:r>
      <w:proofErr w:type="spellStart"/>
      <w:r w:rsidR="00E40B99">
        <w:t>madrichim</w:t>
      </w:r>
      <w:proofErr w:type="spellEnd"/>
      <w:r w:rsidR="00E40B99">
        <w:t>.</w:t>
      </w:r>
    </w:p>
    <w:p w14:paraId="597F3B6C" w14:textId="77777777" w:rsidR="00DA3EDB" w:rsidRDefault="00DA3EDB" w:rsidP="000C0697">
      <w:pPr>
        <w:pStyle w:val="ListParagraph"/>
      </w:pPr>
    </w:p>
    <w:tbl>
      <w:tblPr>
        <w:tblStyle w:val="TableGrid"/>
        <w:tblW w:w="0" w:type="auto"/>
        <w:tblInd w:w="124" w:type="dxa"/>
        <w:tblLook w:val="04A0" w:firstRow="1" w:lastRow="0" w:firstColumn="1" w:lastColumn="0" w:noHBand="0" w:noVBand="1"/>
      </w:tblPr>
      <w:tblGrid>
        <w:gridCol w:w="1455"/>
        <w:gridCol w:w="1397"/>
        <w:gridCol w:w="1430"/>
        <w:gridCol w:w="1469"/>
        <w:gridCol w:w="1437"/>
        <w:gridCol w:w="1442"/>
      </w:tblGrid>
      <w:tr w:rsidR="000C0697" w14:paraId="14E258FD" w14:textId="77777777" w:rsidTr="00DA3EDB">
        <w:tc>
          <w:tcPr>
            <w:tcW w:w="1455" w:type="dxa"/>
          </w:tcPr>
          <w:p w14:paraId="4658660E" w14:textId="215647A5" w:rsidR="000C0697" w:rsidRPr="000C0697" w:rsidRDefault="003771BD" w:rsidP="000C0697">
            <w:pPr>
              <w:pStyle w:val="ListParagraph"/>
              <w:ind w:left="0"/>
              <w:rPr>
                <w:b/>
              </w:rPr>
            </w:pPr>
            <w:proofErr w:type="spellStart"/>
            <w:r>
              <w:rPr>
                <w:b/>
              </w:rPr>
              <w:t>Madrich</w:t>
            </w:r>
            <w:proofErr w:type="spellEnd"/>
            <w:r>
              <w:rPr>
                <w:b/>
              </w:rPr>
              <w:t xml:space="preserve"> #1</w:t>
            </w:r>
          </w:p>
        </w:tc>
        <w:tc>
          <w:tcPr>
            <w:tcW w:w="1397" w:type="dxa"/>
          </w:tcPr>
          <w:p w14:paraId="48500FB0" w14:textId="37211B85" w:rsidR="000C0697" w:rsidRPr="000C0697" w:rsidRDefault="003771BD" w:rsidP="000C0697">
            <w:pPr>
              <w:pStyle w:val="ListParagraph"/>
              <w:ind w:left="0"/>
              <w:rPr>
                <w:b/>
              </w:rPr>
            </w:pPr>
            <w:proofErr w:type="spellStart"/>
            <w:r>
              <w:rPr>
                <w:b/>
              </w:rPr>
              <w:t>Madrich</w:t>
            </w:r>
            <w:proofErr w:type="spellEnd"/>
            <w:r>
              <w:rPr>
                <w:b/>
              </w:rPr>
              <w:t xml:space="preserve"> #2</w:t>
            </w:r>
          </w:p>
        </w:tc>
        <w:tc>
          <w:tcPr>
            <w:tcW w:w="1430" w:type="dxa"/>
          </w:tcPr>
          <w:p w14:paraId="42769C4B" w14:textId="0B243029" w:rsidR="000C0697" w:rsidRPr="000C0697" w:rsidRDefault="003771BD" w:rsidP="000C0697">
            <w:pPr>
              <w:pStyle w:val="ListParagraph"/>
              <w:ind w:left="0"/>
              <w:rPr>
                <w:b/>
              </w:rPr>
            </w:pPr>
            <w:proofErr w:type="spellStart"/>
            <w:r>
              <w:rPr>
                <w:b/>
              </w:rPr>
              <w:t>Madrich</w:t>
            </w:r>
            <w:proofErr w:type="spellEnd"/>
            <w:r>
              <w:rPr>
                <w:b/>
              </w:rPr>
              <w:t xml:space="preserve"> #3</w:t>
            </w:r>
          </w:p>
        </w:tc>
        <w:tc>
          <w:tcPr>
            <w:tcW w:w="1469" w:type="dxa"/>
          </w:tcPr>
          <w:p w14:paraId="5B56BC6A" w14:textId="0390E589" w:rsidR="000C0697" w:rsidRPr="000C0697" w:rsidRDefault="003771BD" w:rsidP="000C0697">
            <w:pPr>
              <w:pStyle w:val="ListParagraph"/>
              <w:ind w:left="0"/>
              <w:rPr>
                <w:b/>
              </w:rPr>
            </w:pPr>
            <w:proofErr w:type="spellStart"/>
            <w:r>
              <w:rPr>
                <w:b/>
              </w:rPr>
              <w:t>Madrich</w:t>
            </w:r>
            <w:proofErr w:type="spellEnd"/>
            <w:r>
              <w:rPr>
                <w:b/>
              </w:rPr>
              <w:t xml:space="preserve"> #4</w:t>
            </w:r>
          </w:p>
        </w:tc>
        <w:tc>
          <w:tcPr>
            <w:tcW w:w="1437" w:type="dxa"/>
          </w:tcPr>
          <w:p w14:paraId="2987202D" w14:textId="04805C88" w:rsidR="000C0697" w:rsidRPr="000C0697" w:rsidRDefault="003771BD" w:rsidP="000C0697">
            <w:pPr>
              <w:pStyle w:val="ListParagraph"/>
              <w:ind w:left="0"/>
              <w:rPr>
                <w:b/>
              </w:rPr>
            </w:pPr>
            <w:proofErr w:type="spellStart"/>
            <w:r>
              <w:rPr>
                <w:b/>
              </w:rPr>
              <w:t>Madrich</w:t>
            </w:r>
            <w:proofErr w:type="spellEnd"/>
            <w:r>
              <w:rPr>
                <w:b/>
              </w:rPr>
              <w:t xml:space="preserve"> #5</w:t>
            </w:r>
          </w:p>
        </w:tc>
        <w:tc>
          <w:tcPr>
            <w:tcW w:w="1442" w:type="dxa"/>
          </w:tcPr>
          <w:p w14:paraId="3FEA26E1" w14:textId="596A9851" w:rsidR="000C0697" w:rsidRPr="000C0697" w:rsidRDefault="003771BD" w:rsidP="000C0697">
            <w:pPr>
              <w:pStyle w:val="ListParagraph"/>
              <w:ind w:left="0"/>
              <w:rPr>
                <w:b/>
              </w:rPr>
            </w:pPr>
            <w:proofErr w:type="spellStart"/>
            <w:r>
              <w:rPr>
                <w:b/>
              </w:rPr>
              <w:t>Madrich</w:t>
            </w:r>
            <w:proofErr w:type="spellEnd"/>
            <w:r>
              <w:rPr>
                <w:b/>
              </w:rPr>
              <w:t xml:space="preserve"> #6</w:t>
            </w:r>
          </w:p>
        </w:tc>
      </w:tr>
      <w:tr w:rsidR="000C0697" w14:paraId="1C9D3F51" w14:textId="77777777" w:rsidTr="00DA3EDB">
        <w:tc>
          <w:tcPr>
            <w:tcW w:w="1455" w:type="dxa"/>
          </w:tcPr>
          <w:p w14:paraId="4A7C8DD1" w14:textId="77777777" w:rsidR="000C0697" w:rsidRDefault="000C0697" w:rsidP="00DA3EDB">
            <w:pPr>
              <w:pStyle w:val="ListParagraph"/>
              <w:ind w:left="0"/>
            </w:pPr>
            <w:r>
              <w:t>1</w:t>
            </w:r>
          </w:p>
        </w:tc>
        <w:tc>
          <w:tcPr>
            <w:tcW w:w="1397" w:type="dxa"/>
          </w:tcPr>
          <w:p w14:paraId="275975B3" w14:textId="77777777" w:rsidR="000C0697" w:rsidRDefault="000C0697" w:rsidP="000C0697">
            <w:pPr>
              <w:pStyle w:val="ListParagraph"/>
              <w:ind w:left="0"/>
            </w:pPr>
            <w:r>
              <w:t>4</w:t>
            </w:r>
          </w:p>
        </w:tc>
        <w:tc>
          <w:tcPr>
            <w:tcW w:w="1430" w:type="dxa"/>
          </w:tcPr>
          <w:p w14:paraId="2E0527A6" w14:textId="77777777" w:rsidR="000C0697" w:rsidRDefault="000C0697" w:rsidP="000C0697">
            <w:pPr>
              <w:pStyle w:val="ListParagraph"/>
              <w:ind w:left="0"/>
            </w:pPr>
            <w:r>
              <w:t>2</w:t>
            </w:r>
          </w:p>
        </w:tc>
        <w:tc>
          <w:tcPr>
            <w:tcW w:w="1469" w:type="dxa"/>
          </w:tcPr>
          <w:p w14:paraId="16CEDA0F" w14:textId="77777777" w:rsidR="000C0697" w:rsidRDefault="000C0697" w:rsidP="000C0697">
            <w:pPr>
              <w:pStyle w:val="ListParagraph"/>
              <w:ind w:left="0"/>
            </w:pPr>
            <w:r>
              <w:t>5</w:t>
            </w:r>
          </w:p>
        </w:tc>
        <w:tc>
          <w:tcPr>
            <w:tcW w:w="1437" w:type="dxa"/>
          </w:tcPr>
          <w:p w14:paraId="18902142" w14:textId="77777777" w:rsidR="000C0697" w:rsidRDefault="000C0697" w:rsidP="000C0697">
            <w:pPr>
              <w:pStyle w:val="ListParagraph"/>
              <w:ind w:left="0"/>
            </w:pPr>
            <w:r>
              <w:t>3</w:t>
            </w:r>
          </w:p>
        </w:tc>
        <w:tc>
          <w:tcPr>
            <w:tcW w:w="1442" w:type="dxa"/>
          </w:tcPr>
          <w:p w14:paraId="6C58901B" w14:textId="77777777" w:rsidR="000C0697" w:rsidRDefault="000C0697" w:rsidP="000C0697">
            <w:pPr>
              <w:pStyle w:val="ListParagraph"/>
              <w:ind w:left="0"/>
            </w:pPr>
            <w:r>
              <w:t>6</w:t>
            </w:r>
          </w:p>
        </w:tc>
      </w:tr>
      <w:tr w:rsidR="000C0697" w14:paraId="7249F11A" w14:textId="77777777" w:rsidTr="00DA3EDB">
        <w:tc>
          <w:tcPr>
            <w:tcW w:w="1455" w:type="dxa"/>
          </w:tcPr>
          <w:p w14:paraId="5792C24B" w14:textId="77777777" w:rsidR="000C0697" w:rsidRDefault="000C0697" w:rsidP="000C0697">
            <w:pPr>
              <w:pStyle w:val="ListParagraph"/>
              <w:ind w:left="0"/>
            </w:pPr>
            <w:r>
              <w:t>2</w:t>
            </w:r>
          </w:p>
        </w:tc>
        <w:tc>
          <w:tcPr>
            <w:tcW w:w="1397" w:type="dxa"/>
          </w:tcPr>
          <w:p w14:paraId="3434961B" w14:textId="77777777" w:rsidR="000C0697" w:rsidRDefault="000C0697" w:rsidP="000C0697">
            <w:pPr>
              <w:pStyle w:val="ListParagraph"/>
              <w:ind w:left="0"/>
            </w:pPr>
            <w:r>
              <w:t>5</w:t>
            </w:r>
          </w:p>
        </w:tc>
        <w:tc>
          <w:tcPr>
            <w:tcW w:w="1430" w:type="dxa"/>
          </w:tcPr>
          <w:p w14:paraId="606F61FF" w14:textId="77777777" w:rsidR="000C0697" w:rsidRDefault="000C0697" w:rsidP="000C0697">
            <w:pPr>
              <w:pStyle w:val="ListParagraph"/>
              <w:ind w:left="0"/>
            </w:pPr>
            <w:r>
              <w:t>3</w:t>
            </w:r>
          </w:p>
        </w:tc>
        <w:tc>
          <w:tcPr>
            <w:tcW w:w="1469" w:type="dxa"/>
          </w:tcPr>
          <w:p w14:paraId="2C0F6BD3" w14:textId="77777777" w:rsidR="000C0697" w:rsidRDefault="000C0697" w:rsidP="000C0697">
            <w:pPr>
              <w:pStyle w:val="ListParagraph"/>
              <w:ind w:left="0"/>
            </w:pPr>
            <w:r>
              <w:t>6</w:t>
            </w:r>
          </w:p>
        </w:tc>
        <w:tc>
          <w:tcPr>
            <w:tcW w:w="1437" w:type="dxa"/>
          </w:tcPr>
          <w:p w14:paraId="66A83E9D" w14:textId="77777777" w:rsidR="000C0697" w:rsidRDefault="000C0697" w:rsidP="000C0697">
            <w:pPr>
              <w:pStyle w:val="ListParagraph"/>
              <w:ind w:left="0"/>
            </w:pPr>
            <w:r>
              <w:t>1</w:t>
            </w:r>
          </w:p>
        </w:tc>
        <w:tc>
          <w:tcPr>
            <w:tcW w:w="1442" w:type="dxa"/>
          </w:tcPr>
          <w:p w14:paraId="5F76F961" w14:textId="77777777" w:rsidR="000C0697" w:rsidRDefault="000C0697" w:rsidP="000C0697">
            <w:pPr>
              <w:pStyle w:val="ListParagraph"/>
              <w:ind w:left="0"/>
            </w:pPr>
            <w:r>
              <w:t>4</w:t>
            </w:r>
          </w:p>
        </w:tc>
      </w:tr>
      <w:tr w:rsidR="000C0697" w14:paraId="3020AF5D" w14:textId="77777777" w:rsidTr="00DA3EDB">
        <w:tc>
          <w:tcPr>
            <w:tcW w:w="1455" w:type="dxa"/>
          </w:tcPr>
          <w:p w14:paraId="19B35DBF" w14:textId="77777777" w:rsidR="000C0697" w:rsidRDefault="000C0697" w:rsidP="000C0697">
            <w:pPr>
              <w:pStyle w:val="ListParagraph"/>
              <w:ind w:left="0"/>
            </w:pPr>
            <w:r>
              <w:t>3</w:t>
            </w:r>
          </w:p>
        </w:tc>
        <w:tc>
          <w:tcPr>
            <w:tcW w:w="1397" w:type="dxa"/>
          </w:tcPr>
          <w:p w14:paraId="11202010" w14:textId="77777777" w:rsidR="000C0697" w:rsidRDefault="000C0697" w:rsidP="000C0697">
            <w:pPr>
              <w:pStyle w:val="ListParagraph"/>
              <w:ind w:left="0"/>
            </w:pPr>
            <w:r>
              <w:t>6</w:t>
            </w:r>
          </w:p>
        </w:tc>
        <w:tc>
          <w:tcPr>
            <w:tcW w:w="1430" w:type="dxa"/>
          </w:tcPr>
          <w:p w14:paraId="187AB7B8" w14:textId="77777777" w:rsidR="000C0697" w:rsidRDefault="000C0697" w:rsidP="000C0697">
            <w:pPr>
              <w:pStyle w:val="ListParagraph"/>
              <w:ind w:left="0"/>
            </w:pPr>
            <w:r>
              <w:t>1</w:t>
            </w:r>
          </w:p>
        </w:tc>
        <w:tc>
          <w:tcPr>
            <w:tcW w:w="1469" w:type="dxa"/>
          </w:tcPr>
          <w:p w14:paraId="36E6C045" w14:textId="77777777" w:rsidR="000C0697" w:rsidRDefault="000C0697" w:rsidP="000C0697">
            <w:pPr>
              <w:pStyle w:val="ListParagraph"/>
              <w:ind w:left="0"/>
            </w:pPr>
            <w:r>
              <w:t>4</w:t>
            </w:r>
          </w:p>
        </w:tc>
        <w:tc>
          <w:tcPr>
            <w:tcW w:w="1437" w:type="dxa"/>
          </w:tcPr>
          <w:p w14:paraId="4D6AFA45" w14:textId="77777777" w:rsidR="000C0697" w:rsidRDefault="000C0697" w:rsidP="000C0697">
            <w:pPr>
              <w:pStyle w:val="ListParagraph"/>
              <w:ind w:left="0"/>
            </w:pPr>
            <w:r>
              <w:t>2</w:t>
            </w:r>
          </w:p>
        </w:tc>
        <w:tc>
          <w:tcPr>
            <w:tcW w:w="1442" w:type="dxa"/>
          </w:tcPr>
          <w:p w14:paraId="1C1015CA" w14:textId="77777777" w:rsidR="000C0697" w:rsidRDefault="000C0697" w:rsidP="000C0697">
            <w:pPr>
              <w:pStyle w:val="ListParagraph"/>
              <w:ind w:left="0"/>
            </w:pPr>
            <w:r>
              <w:t>5</w:t>
            </w:r>
          </w:p>
        </w:tc>
      </w:tr>
    </w:tbl>
    <w:p w14:paraId="70F45979" w14:textId="77777777" w:rsidR="000C0697" w:rsidRDefault="000C0697" w:rsidP="000C0697">
      <w:pPr>
        <w:pStyle w:val="ListParagraph"/>
      </w:pPr>
    </w:p>
    <w:sectPr w:rsidR="000C0697" w:rsidSect="0024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D90"/>
    <w:multiLevelType w:val="hybridMultilevel"/>
    <w:tmpl w:val="F81C11B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27DC3"/>
    <w:multiLevelType w:val="hybridMultilevel"/>
    <w:tmpl w:val="44807828"/>
    <w:lvl w:ilvl="0" w:tplc="0409000F">
      <w:start w:val="1"/>
      <w:numFmt w:val="decimal"/>
      <w:lvlText w:val="%1."/>
      <w:lvlJc w:val="left"/>
      <w:pPr>
        <w:ind w:left="720" w:hanging="360"/>
      </w:pPr>
      <w:rPr>
        <w:rFonts w:hint="default"/>
      </w:rPr>
    </w:lvl>
    <w:lvl w:ilvl="1" w:tplc="FA5C5C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D4F56"/>
    <w:multiLevelType w:val="hybridMultilevel"/>
    <w:tmpl w:val="E2CC6CA8"/>
    <w:lvl w:ilvl="0" w:tplc="F5601B3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FB7B77"/>
    <w:multiLevelType w:val="hybridMultilevel"/>
    <w:tmpl w:val="B6741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12A03"/>
    <w:multiLevelType w:val="hybridMultilevel"/>
    <w:tmpl w:val="01742650"/>
    <w:lvl w:ilvl="0" w:tplc="3AB0FBD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8494E"/>
    <w:multiLevelType w:val="hybridMultilevel"/>
    <w:tmpl w:val="0156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792CF0"/>
    <w:multiLevelType w:val="hybridMultilevel"/>
    <w:tmpl w:val="C3508D86"/>
    <w:lvl w:ilvl="0" w:tplc="D8E2F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E49FA"/>
    <w:multiLevelType w:val="hybridMultilevel"/>
    <w:tmpl w:val="ED4E8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97"/>
    <w:rsid w:val="00065708"/>
    <w:rsid w:val="000C0697"/>
    <w:rsid w:val="0024108B"/>
    <w:rsid w:val="002B79F6"/>
    <w:rsid w:val="003771BD"/>
    <w:rsid w:val="00546B1B"/>
    <w:rsid w:val="00562FBE"/>
    <w:rsid w:val="005813CD"/>
    <w:rsid w:val="0066783D"/>
    <w:rsid w:val="009E69B9"/>
    <w:rsid w:val="00DA3EDB"/>
    <w:rsid w:val="00E40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97"/>
    <w:pPr>
      <w:ind w:left="720"/>
      <w:contextualSpacing/>
    </w:pPr>
  </w:style>
  <w:style w:type="table" w:styleId="TableGrid">
    <w:name w:val="Table Grid"/>
    <w:basedOn w:val="TableNormal"/>
    <w:uiPriority w:val="39"/>
    <w:rsid w:val="000C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B1B"/>
    <w:rPr>
      <w:rFonts w:ascii="Tahoma" w:hAnsi="Tahoma" w:cs="Tahoma"/>
      <w:sz w:val="16"/>
      <w:szCs w:val="16"/>
    </w:rPr>
  </w:style>
  <w:style w:type="character" w:customStyle="1" w:styleId="BalloonTextChar">
    <w:name w:val="Balloon Text Char"/>
    <w:basedOn w:val="DefaultParagraphFont"/>
    <w:link w:val="BalloonText"/>
    <w:uiPriority w:val="99"/>
    <w:semiHidden/>
    <w:rsid w:val="00546B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97"/>
    <w:pPr>
      <w:ind w:left="720"/>
      <w:contextualSpacing/>
    </w:pPr>
  </w:style>
  <w:style w:type="table" w:styleId="TableGrid">
    <w:name w:val="Table Grid"/>
    <w:basedOn w:val="TableNormal"/>
    <w:uiPriority w:val="39"/>
    <w:rsid w:val="000C0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6B1B"/>
    <w:rPr>
      <w:rFonts w:ascii="Tahoma" w:hAnsi="Tahoma" w:cs="Tahoma"/>
      <w:sz w:val="16"/>
      <w:szCs w:val="16"/>
    </w:rPr>
  </w:style>
  <w:style w:type="character" w:customStyle="1" w:styleId="BalloonTextChar">
    <w:name w:val="Balloon Text Char"/>
    <w:basedOn w:val="DefaultParagraphFont"/>
    <w:link w:val="BalloonText"/>
    <w:uiPriority w:val="99"/>
    <w:semiHidden/>
    <w:rsid w:val="00546B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2476">
      <w:bodyDiv w:val="1"/>
      <w:marLeft w:val="0"/>
      <w:marRight w:val="0"/>
      <w:marTop w:val="0"/>
      <w:marBottom w:val="0"/>
      <w:divBdr>
        <w:top w:val="none" w:sz="0" w:space="0" w:color="auto"/>
        <w:left w:val="none" w:sz="0" w:space="0" w:color="auto"/>
        <w:bottom w:val="none" w:sz="0" w:space="0" w:color="auto"/>
        <w:right w:val="none" w:sz="0" w:space="0" w:color="auto"/>
      </w:divBdr>
      <w:divsChild>
        <w:div w:id="1775780538">
          <w:marLeft w:val="0"/>
          <w:marRight w:val="0"/>
          <w:marTop w:val="0"/>
          <w:marBottom w:val="0"/>
          <w:divBdr>
            <w:top w:val="none" w:sz="0" w:space="0" w:color="auto"/>
            <w:left w:val="none" w:sz="0" w:space="0" w:color="auto"/>
            <w:bottom w:val="none" w:sz="0" w:space="0" w:color="auto"/>
            <w:right w:val="none" w:sz="0" w:space="0" w:color="auto"/>
          </w:divBdr>
        </w:div>
        <w:div w:id="126320207">
          <w:marLeft w:val="0"/>
          <w:marRight w:val="0"/>
          <w:marTop w:val="0"/>
          <w:marBottom w:val="0"/>
          <w:divBdr>
            <w:top w:val="none" w:sz="0" w:space="0" w:color="auto"/>
            <w:left w:val="none" w:sz="0" w:space="0" w:color="auto"/>
            <w:bottom w:val="none" w:sz="0" w:space="0" w:color="auto"/>
            <w:right w:val="none" w:sz="0" w:space="0" w:color="auto"/>
          </w:divBdr>
        </w:div>
        <w:div w:id="1164473065">
          <w:marLeft w:val="0"/>
          <w:marRight w:val="0"/>
          <w:marTop w:val="0"/>
          <w:marBottom w:val="0"/>
          <w:divBdr>
            <w:top w:val="none" w:sz="0" w:space="0" w:color="auto"/>
            <w:left w:val="none" w:sz="0" w:space="0" w:color="auto"/>
            <w:bottom w:val="none" w:sz="0" w:space="0" w:color="auto"/>
            <w:right w:val="none" w:sz="0" w:space="0" w:color="auto"/>
          </w:divBdr>
        </w:div>
        <w:div w:id="1842164044">
          <w:marLeft w:val="0"/>
          <w:marRight w:val="0"/>
          <w:marTop w:val="0"/>
          <w:marBottom w:val="0"/>
          <w:divBdr>
            <w:top w:val="none" w:sz="0" w:space="0" w:color="auto"/>
            <w:left w:val="none" w:sz="0" w:space="0" w:color="auto"/>
            <w:bottom w:val="none" w:sz="0" w:space="0" w:color="auto"/>
            <w:right w:val="none" w:sz="0" w:space="0" w:color="auto"/>
          </w:divBdr>
        </w:div>
        <w:div w:id="1109740873">
          <w:marLeft w:val="0"/>
          <w:marRight w:val="0"/>
          <w:marTop w:val="0"/>
          <w:marBottom w:val="0"/>
          <w:divBdr>
            <w:top w:val="none" w:sz="0" w:space="0" w:color="auto"/>
            <w:left w:val="none" w:sz="0" w:space="0" w:color="auto"/>
            <w:bottom w:val="none" w:sz="0" w:space="0" w:color="auto"/>
            <w:right w:val="none" w:sz="0" w:space="0" w:color="auto"/>
          </w:divBdr>
        </w:div>
        <w:div w:id="1980958649">
          <w:marLeft w:val="0"/>
          <w:marRight w:val="0"/>
          <w:marTop w:val="0"/>
          <w:marBottom w:val="0"/>
          <w:divBdr>
            <w:top w:val="none" w:sz="0" w:space="0" w:color="auto"/>
            <w:left w:val="none" w:sz="0" w:space="0" w:color="auto"/>
            <w:bottom w:val="none" w:sz="0" w:space="0" w:color="auto"/>
            <w:right w:val="none" w:sz="0" w:space="0" w:color="auto"/>
          </w:divBdr>
        </w:div>
        <w:div w:id="1348673768">
          <w:marLeft w:val="0"/>
          <w:marRight w:val="0"/>
          <w:marTop w:val="0"/>
          <w:marBottom w:val="0"/>
          <w:divBdr>
            <w:top w:val="none" w:sz="0" w:space="0" w:color="auto"/>
            <w:left w:val="none" w:sz="0" w:space="0" w:color="auto"/>
            <w:bottom w:val="none" w:sz="0" w:space="0" w:color="auto"/>
            <w:right w:val="none" w:sz="0" w:space="0" w:color="auto"/>
          </w:divBdr>
        </w:div>
        <w:div w:id="16003336">
          <w:marLeft w:val="0"/>
          <w:marRight w:val="0"/>
          <w:marTop w:val="0"/>
          <w:marBottom w:val="0"/>
          <w:divBdr>
            <w:top w:val="none" w:sz="0" w:space="0" w:color="auto"/>
            <w:left w:val="none" w:sz="0" w:space="0" w:color="auto"/>
            <w:bottom w:val="none" w:sz="0" w:space="0" w:color="auto"/>
            <w:right w:val="none" w:sz="0" w:space="0" w:color="auto"/>
          </w:divBdr>
        </w:div>
      </w:divsChild>
    </w:div>
    <w:div w:id="1657413550">
      <w:bodyDiv w:val="1"/>
      <w:marLeft w:val="0"/>
      <w:marRight w:val="0"/>
      <w:marTop w:val="0"/>
      <w:marBottom w:val="0"/>
      <w:divBdr>
        <w:top w:val="none" w:sz="0" w:space="0" w:color="auto"/>
        <w:left w:val="none" w:sz="0" w:space="0" w:color="auto"/>
        <w:bottom w:val="none" w:sz="0" w:space="0" w:color="auto"/>
        <w:right w:val="none" w:sz="0" w:space="0" w:color="auto"/>
      </w:divBdr>
      <w:divsChild>
        <w:div w:id="1687905985">
          <w:marLeft w:val="0"/>
          <w:marRight w:val="0"/>
          <w:marTop w:val="0"/>
          <w:marBottom w:val="0"/>
          <w:divBdr>
            <w:top w:val="none" w:sz="0" w:space="0" w:color="auto"/>
            <w:left w:val="none" w:sz="0" w:space="0" w:color="auto"/>
            <w:bottom w:val="none" w:sz="0" w:space="0" w:color="auto"/>
            <w:right w:val="none" w:sz="0" w:space="0" w:color="auto"/>
          </w:divBdr>
        </w:div>
        <w:div w:id="510294707">
          <w:marLeft w:val="0"/>
          <w:marRight w:val="0"/>
          <w:marTop w:val="0"/>
          <w:marBottom w:val="0"/>
          <w:divBdr>
            <w:top w:val="none" w:sz="0" w:space="0" w:color="auto"/>
            <w:left w:val="none" w:sz="0" w:space="0" w:color="auto"/>
            <w:bottom w:val="none" w:sz="0" w:space="0" w:color="auto"/>
            <w:right w:val="none" w:sz="0" w:space="0" w:color="auto"/>
          </w:divBdr>
        </w:div>
        <w:div w:id="1342002125">
          <w:marLeft w:val="0"/>
          <w:marRight w:val="0"/>
          <w:marTop w:val="0"/>
          <w:marBottom w:val="0"/>
          <w:divBdr>
            <w:top w:val="none" w:sz="0" w:space="0" w:color="auto"/>
            <w:left w:val="none" w:sz="0" w:space="0" w:color="auto"/>
            <w:bottom w:val="none" w:sz="0" w:space="0" w:color="auto"/>
            <w:right w:val="none" w:sz="0" w:space="0" w:color="auto"/>
          </w:divBdr>
        </w:div>
        <w:div w:id="2140297054">
          <w:marLeft w:val="0"/>
          <w:marRight w:val="0"/>
          <w:marTop w:val="0"/>
          <w:marBottom w:val="0"/>
          <w:divBdr>
            <w:top w:val="none" w:sz="0" w:space="0" w:color="auto"/>
            <w:left w:val="none" w:sz="0" w:space="0" w:color="auto"/>
            <w:bottom w:val="none" w:sz="0" w:space="0" w:color="auto"/>
            <w:right w:val="none" w:sz="0" w:space="0" w:color="auto"/>
          </w:divBdr>
        </w:div>
        <w:div w:id="1259024389">
          <w:marLeft w:val="0"/>
          <w:marRight w:val="0"/>
          <w:marTop w:val="0"/>
          <w:marBottom w:val="0"/>
          <w:divBdr>
            <w:top w:val="none" w:sz="0" w:space="0" w:color="auto"/>
            <w:left w:val="none" w:sz="0" w:space="0" w:color="auto"/>
            <w:bottom w:val="none" w:sz="0" w:space="0" w:color="auto"/>
            <w:right w:val="none" w:sz="0" w:space="0" w:color="auto"/>
          </w:divBdr>
        </w:div>
        <w:div w:id="1158960022">
          <w:marLeft w:val="0"/>
          <w:marRight w:val="0"/>
          <w:marTop w:val="0"/>
          <w:marBottom w:val="0"/>
          <w:divBdr>
            <w:top w:val="none" w:sz="0" w:space="0" w:color="auto"/>
            <w:left w:val="none" w:sz="0" w:space="0" w:color="auto"/>
            <w:bottom w:val="none" w:sz="0" w:space="0" w:color="auto"/>
            <w:right w:val="none" w:sz="0" w:space="0" w:color="auto"/>
          </w:divBdr>
        </w:div>
        <w:div w:id="1000354783">
          <w:marLeft w:val="0"/>
          <w:marRight w:val="0"/>
          <w:marTop w:val="0"/>
          <w:marBottom w:val="0"/>
          <w:divBdr>
            <w:top w:val="none" w:sz="0" w:space="0" w:color="auto"/>
            <w:left w:val="none" w:sz="0" w:space="0" w:color="auto"/>
            <w:bottom w:val="none" w:sz="0" w:space="0" w:color="auto"/>
            <w:right w:val="none" w:sz="0" w:space="0" w:color="auto"/>
          </w:divBdr>
        </w:div>
        <w:div w:id="268007812">
          <w:marLeft w:val="0"/>
          <w:marRight w:val="0"/>
          <w:marTop w:val="0"/>
          <w:marBottom w:val="0"/>
          <w:divBdr>
            <w:top w:val="none" w:sz="0" w:space="0" w:color="auto"/>
            <w:left w:val="none" w:sz="0" w:space="0" w:color="auto"/>
            <w:bottom w:val="none" w:sz="0" w:space="0" w:color="auto"/>
            <w:right w:val="none" w:sz="0" w:space="0" w:color="auto"/>
          </w:divBdr>
        </w:div>
      </w:divsChild>
    </w:div>
    <w:div w:id="1920485386">
      <w:bodyDiv w:val="1"/>
      <w:marLeft w:val="0"/>
      <w:marRight w:val="0"/>
      <w:marTop w:val="0"/>
      <w:marBottom w:val="0"/>
      <w:divBdr>
        <w:top w:val="none" w:sz="0" w:space="0" w:color="auto"/>
        <w:left w:val="none" w:sz="0" w:space="0" w:color="auto"/>
        <w:bottom w:val="none" w:sz="0" w:space="0" w:color="auto"/>
        <w:right w:val="none" w:sz="0" w:space="0" w:color="auto"/>
      </w:divBdr>
      <w:divsChild>
        <w:div w:id="1164205398">
          <w:marLeft w:val="0"/>
          <w:marRight w:val="0"/>
          <w:marTop w:val="0"/>
          <w:marBottom w:val="0"/>
          <w:divBdr>
            <w:top w:val="none" w:sz="0" w:space="0" w:color="auto"/>
            <w:left w:val="none" w:sz="0" w:space="0" w:color="auto"/>
            <w:bottom w:val="none" w:sz="0" w:space="0" w:color="auto"/>
            <w:right w:val="none" w:sz="0" w:space="0" w:color="auto"/>
          </w:divBdr>
        </w:div>
        <w:div w:id="1338388524">
          <w:marLeft w:val="0"/>
          <w:marRight w:val="0"/>
          <w:marTop w:val="0"/>
          <w:marBottom w:val="0"/>
          <w:divBdr>
            <w:top w:val="none" w:sz="0" w:space="0" w:color="auto"/>
            <w:left w:val="none" w:sz="0" w:space="0" w:color="auto"/>
            <w:bottom w:val="none" w:sz="0" w:space="0" w:color="auto"/>
            <w:right w:val="none" w:sz="0" w:space="0" w:color="auto"/>
          </w:divBdr>
        </w:div>
        <w:div w:id="693267029">
          <w:marLeft w:val="0"/>
          <w:marRight w:val="0"/>
          <w:marTop w:val="0"/>
          <w:marBottom w:val="0"/>
          <w:divBdr>
            <w:top w:val="none" w:sz="0" w:space="0" w:color="auto"/>
            <w:left w:val="none" w:sz="0" w:space="0" w:color="auto"/>
            <w:bottom w:val="none" w:sz="0" w:space="0" w:color="auto"/>
            <w:right w:val="none" w:sz="0" w:space="0" w:color="auto"/>
          </w:divBdr>
        </w:div>
        <w:div w:id="1444107948">
          <w:marLeft w:val="0"/>
          <w:marRight w:val="0"/>
          <w:marTop w:val="0"/>
          <w:marBottom w:val="0"/>
          <w:divBdr>
            <w:top w:val="none" w:sz="0" w:space="0" w:color="auto"/>
            <w:left w:val="none" w:sz="0" w:space="0" w:color="auto"/>
            <w:bottom w:val="none" w:sz="0" w:space="0" w:color="auto"/>
            <w:right w:val="none" w:sz="0" w:space="0" w:color="auto"/>
          </w:divBdr>
        </w:div>
        <w:div w:id="621229501">
          <w:marLeft w:val="0"/>
          <w:marRight w:val="0"/>
          <w:marTop w:val="0"/>
          <w:marBottom w:val="0"/>
          <w:divBdr>
            <w:top w:val="none" w:sz="0" w:space="0" w:color="auto"/>
            <w:left w:val="none" w:sz="0" w:space="0" w:color="auto"/>
            <w:bottom w:val="none" w:sz="0" w:space="0" w:color="auto"/>
            <w:right w:val="none" w:sz="0" w:space="0" w:color="auto"/>
          </w:divBdr>
        </w:div>
        <w:div w:id="736823285">
          <w:marLeft w:val="0"/>
          <w:marRight w:val="0"/>
          <w:marTop w:val="0"/>
          <w:marBottom w:val="0"/>
          <w:divBdr>
            <w:top w:val="none" w:sz="0" w:space="0" w:color="auto"/>
            <w:left w:val="none" w:sz="0" w:space="0" w:color="auto"/>
            <w:bottom w:val="none" w:sz="0" w:space="0" w:color="auto"/>
            <w:right w:val="none" w:sz="0" w:space="0" w:color="auto"/>
          </w:divBdr>
        </w:div>
        <w:div w:id="1439327444">
          <w:marLeft w:val="0"/>
          <w:marRight w:val="0"/>
          <w:marTop w:val="0"/>
          <w:marBottom w:val="0"/>
          <w:divBdr>
            <w:top w:val="none" w:sz="0" w:space="0" w:color="auto"/>
            <w:left w:val="none" w:sz="0" w:space="0" w:color="auto"/>
            <w:bottom w:val="none" w:sz="0" w:space="0" w:color="auto"/>
            <w:right w:val="none" w:sz="0" w:space="0" w:color="auto"/>
          </w:divBdr>
        </w:div>
        <w:div w:id="10322665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Binney</dc:creator>
  <cp:lastModifiedBy>Josh Edelglass</cp:lastModifiedBy>
  <cp:revision>2</cp:revision>
  <dcterms:created xsi:type="dcterms:W3CDTF">2018-03-23T15:08:00Z</dcterms:created>
  <dcterms:modified xsi:type="dcterms:W3CDTF">2018-03-23T15:08:00Z</dcterms:modified>
</cp:coreProperties>
</file>