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3595" w:rsidRPr="00D24828" w:rsidRDefault="00D24828" w:rsidP="00D24828">
      <w:pPr>
        <w:spacing w:line="240" w:lineRule="auto"/>
        <w:jc w:val="center"/>
        <w:rPr>
          <w:b/>
          <w:bCs/>
          <w:sz w:val="28"/>
          <w:szCs w:val="28"/>
          <w:highlight w:val="white"/>
        </w:rPr>
      </w:pPr>
      <w:proofErr w:type="gramStart"/>
      <w:r w:rsidRPr="00D24828">
        <w:rPr>
          <w:b/>
          <w:bCs/>
          <w:sz w:val="28"/>
          <w:szCs w:val="28"/>
          <w:highlight w:val="white"/>
        </w:rPr>
        <w:t xml:space="preserve">Model U.N. </w:t>
      </w:r>
      <w:proofErr w:type="spellStart"/>
      <w:r w:rsidRPr="00D24828">
        <w:rPr>
          <w:b/>
          <w:bCs/>
          <w:sz w:val="28"/>
          <w:szCs w:val="28"/>
          <w:highlight w:val="white"/>
        </w:rPr>
        <w:t>Peulah</w:t>
      </w:r>
      <w:proofErr w:type="spellEnd"/>
      <w:r w:rsidRPr="00D24828">
        <w:rPr>
          <w:b/>
          <w:bCs/>
          <w:sz w:val="28"/>
          <w:szCs w:val="28"/>
          <w:highlight w:val="white"/>
        </w:rPr>
        <w:t>.</w:t>
      </w:r>
      <w:proofErr w:type="gramEnd"/>
    </w:p>
    <w:p w:rsidR="008B3595" w:rsidRDefault="008B3595">
      <w:pPr>
        <w:spacing w:line="240" w:lineRule="auto"/>
        <w:rPr>
          <w:sz w:val="28"/>
          <w:szCs w:val="28"/>
          <w:highlight w:val="white"/>
        </w:rPr>
      </w:pPr>
    </w:p>
    <w:p w:rsidR="008B3595" w:rsidRDefault="00D24828">
      <w:pPr>
        <w:spacing w:line="240" w:lineRule="auto"/>
        <w:rPr>
          <w:sz w:val="28"/>
          <w:szCs w:val="28"/>
          <w:highlight w:val="white"/>
        </w:rPr>
      </w:pPr>
      <w:r>
        <w:rPr>
          <w:sz w:val="28"/>
          <w:szCs w:val="28"/>
          <w:highlight w:val="white"/>
        </w:rPr>
        <w:t>Goals: Have in depth conversation about a particular Jewish value.</w:t>
      </w:r>
    </w:p>
    <w:p w:rsidR="008B3595" w:rsidRDefault="00D24828">
      <w:pPr>
        <w:spacing w:line="240" w:lineRule="auto"/>
        <w:rPr>
          <w:sz w:val="28"/>
          <w:szCs w:val="28"/>
          <w:highlight w:val="white"/>
        </w:rPr>
      </w:pPr>
      <w:r>
        <w:rPr>
          <w:sz w:val="28"/>
          <w:szCs w:val="28"/>
          <w:highlight w:val="white"/>
        </w:rPr>
        <w:tab/>
        <w:t>Learn about religious involvement of populations around the globe</w:t>
      </w:r>
    </w:p>
    <w:p w:rsidR="008B3595" w:rsidRDefault="00D24828">
      <w:pPr>
        <w:spacing w:line="240" w:lineRule="auto"/>
        <w:rPr>
          <w:sz w:val="28"/>
          <w:szCs w:val="28"/>
          <w:highlight w:val="white"/>
        </w:rPr>
      </w:pPr>
      <w:r>
        <w:rPr>
          <w:sz w:val="28"/>
          <w:szCs w:val="28"/>
          <w:highlight w:val="white"/>
        </w:rPr>
        <w:tab/>
        <w:t>Team work (in terms of coming up with a convincing argument)</w:t>
      </w:r>
    </w:p>
    <w:p w:rsidR="008B3595" w:rsidRDefault="008B3595">
      <w:pPr>
        <w:spacing w:line="240" w:lineRule="auto"/>
        <w:rPr>
          <w:sz w:val="28"/>
          <w:szCs w:val="28"/>
          <w:highlight w:val="white"/>
        </w:rPr>
      </w:pPr>
    </w:p>
    <w:p w:rsidR="008B3595" w:rsidRDefault="00D24828">
      <w:pPr>
        <w:spacing w:line="240" w:lineRule="auto"/>
        <w:rPr>
          <w:sz w:val="28"/>
          <w:szCs w:val="28"/>
          <w:highlight w:val="white"/>
        </w:rPr>
      </w:pPr>
      <w:r>
        <w:rPr>
          <w:sz w:val="28"/>
          <w:szCs w:val="28"/>
          <w:highlight w:val="white"/>
        </w:rPr>
        <w:t xml:space="preserve">Venue: </w:t>
      </w:r>
      <w:proofErr w:type="spellStart"/>
      <w:r>
        <w:rPr>
          <w:sz w:val="28"/>
          <w:szCs w:val="28"/>
          <w:highlight w:val="white"/>
        </w:rPr>
        <w:t>Chadar</w:t>
      </w:r>
      <w:proofErr w:type="spellEnd"/>
      <w:r>
        <w:rPr>
          <w:sz w:val="28"/>
          <w:szCs w:val="28"/>
          <w:highlight w:val="white"/>
        </w:rPr>
        <w:t xml:space="preserve"> </w:t>
      </w:r>
      <w:proofErr w:type="spellStart"/>
      <w:r>
        <w:rPr>
          <w:sz w:val="28"/>
          <w:szCs w:val="28"/>
          <w:highlight w:val="white"/>
        </w:rPr>
        <w:t>Ochel</w:t>
      </w:r>
      <w:proofErr w:type="spellEnd"/>
      <w:r>
        <w:rPr>
          <w:sz w:val="28"/>
          <w:szCs w:val="28"/>
          <w:highlight w:val="white"/>
        </w:rPr>
        <w:t xml:space="preserve"> (OCH will work too)</w:t>
      </w:r>
    </w:p>
    <w:p w:rsidR="008B3595" w:rsidRDefault="008B3595">
      <w:pPr>
        <w:spacing w:line="240" w:lineRule="auto"/>
        <w:rPr>
          <w:sz w:val="28"/>
          <w:szCs w:val="28"/>
          <w:highlight w:val="white"/>
        </w:rPr>
      </w:pPr>
    </w:p>
    <w:p w:rsidR="008B3595" w:rsidRDefault="00D24828">
      <w:pPr>
        <w:spacing w:line="240" w:lineRule="auto"/>
        <w:rPr>
          <w:sz w:val="28"/>
          <w:szCs w:val="28"/>
          <w:highlight w:val="white"/>
        </w:rPr>
      </w:pPr>
      <w:r>
        <w:rPr>
          <w:sz w:val="28"/>
          <w:szCs w:val="28"/>
          <w:highlight w:val="white"/>
        </w:rPr>
        <w:t>Procedure: Break campers up into groups by country.</w:t>
      </w:r>
    </w:p>
    <w:p w:rsidR="008B3595" w:rsidRDefault="008B3595">
      <w:pPr>
        <w:spacing w:line="240" w:lineRule="auto"/>
        <w:rPr>
          <w:sz w:val="28"/>
          <w:szCs w:val="28"/>
          <w:highlight w:val="white"/>
        </w:rPr>
      </w:pPr>
    </w:p>
    <w:p w:rsidR="008B3595" w:rsidRDefault="00D24828">
      <w:pPr>
        <w:spacing w:line="240" w:lineRule="auto"/>
        <w:rPr>
          <w:sz w:val="28"/>
          <w:szCs w:val="28"/>
          <w:highlight w:val="white"/>
        </w:rPr>
      </w:pPr>
      <w:r>
        <w:rPr>
          <w:sz w:val="28"/>
          <w:szCs w:val="28"/>
          <w:highlight w:val="white"/>
        </w:rPr>
        <w:t>Debate Subject: When it comes to praying at camp, what is the correct mode of prayer? Include the factors: time of day, amount of times per day, prayer space or s</w:t>
      </w:r>
      <w:r>
        <w:rPr>
          <w:sz w:val="28"/>
          <w:szCs w:val="28"/>
          <w:highlight w:val="white"/>
        </w:rPr>
        <w:t xml:space="preserve">urroundings, individual vs. communal, spiritual vs. tangible.  </w:t>
      </w:r>
    </w:p>
    <w:p w:rsidR="008B3595" w:rsidRDefault="008B3595">
      <w:pPr>
        <w:spacing w:line="240" w:lineRule="auto"/>
        <w:rPr>
          <w:sz w:val="28"/>
          <w:szCs w:val="28"/>
          <w:highlight w:val="white"/>
        </w:rPr>
      </w:pPr>
    </w:p>
    <w:p w:rsidR="008B3595" w:rsidRDefault="00D24828">
      <w:pPr>
        <w:spacing w:line="240" w:lineRule="auto"/>
        <w:rPr>
          <w:sz w:val="28"/>
          <w:szCs w:val="28"/>
          <w:highlight w:val="white"/>
        </w:rPr>
      </w:pPr>
      <w:r>
        <w:rPr>
          <w:sz w:val="28"/>
          <w:szCs w:val="28"/>
          <w:highlight w:val="white"/>
        </w:rPr>
        <w:t xml:space="preserve">Countries: Iran, Japan, India, Madagascar, Italy/Vatican City, Netherlands. </w:t>
      </w:r>
    </w:p>
    <w:p w:rsidR="008B3595" w:rsidRDefault="008B3595">
      <w:pPr>
        <w:spacing w:line="240" w:lineRule="auto"/>
        <w:rPr>
          <w:sz w:val="28"/>
          <w:szCs w:val="28"/>
          <w:highlight w:val="white"/>
        </w:rPr>
      </w:pPr>
    </w:p>
    <w:p w:rsidR="008B3595" w:rsidRDefault="008B3595">
      <w:pPr>
        <w:spacing w:line="240" w:lineRule="auto"/>
        <w:rPr>
          <w:sz w:val="28"/>
          <w:szCs w:val="28"/>
          <w:highlight w:val="white"/>
          <w:u w:val="single"/>
        </w:rPr>
      </w:pPr>
    </w:p>
    <w:p w:rsidR="008B3595" w:rsidRDefault="008B3595">
      <w:pPr>
        <w:spacing w:line="240" w:lineRule="auto"/>
        <w:rPr>
          <w:sz w:val="28"/>
          <w:szCs w:val="28"/>
          <w:highlight w:val="white"/>
          <w:u w:val="single"/>
        </w:rPr>
      </w:pPr>
    </w:p>
    <w:p w:rsidR="008B3595" w:rsidRDefault="008B3595">
      <w:pPr>
        <w:spacing w:line="240" w:lineRule="auto"/>
        <w:rPr>
          <w:sz w:val="28"/>
          <w:szCs w:val="28"/>
          <w:highlight w:val="white"/>
          <w:u w:val="single"/>
        </w:rPr>
      </w:pPr>
    </w:p>
    <w:p w:rsidR="008B3595" w:rsidRDefault="00D24828">
      <w:pPr>
        <w:spacing w:line="240" w:lineRule="auto"/>
        <w:rPr>
          <w:sz w:val="28"/>
          <w:szCs w:val="28"/>
          <w:highlight w:val="white"/>
        </w:rPr>
      </w:pPr>
      <w:proofErr w:type="spellStart"/>
      <w:r>
        <w:rPr>
          <w:sz w:val="28"/>
          <w:szCs w:val="28"/>
          <w:highlight w:val="white"/>
        </w:rPr>
        <w:t>Minuted</w:t>
      </w:r>
      <w:proofErr w:type="spellEnd"/>
      <w:r>
        <w:rPr>
          <w:sz w:val="28"/>
          <w:szCs w:val="28"/>
          <w:highlight w:val="white"/>
        </w:rPr>
        <w:t xml:space="preserve"> By Minute:</w:t>
      </w:r>
    </w:p>
    <w:p w:rsidR="008B3595" w:rsidRDefault="00D24828">
      <w:pPr>
        <w:spacing w:line="240" w:lineRule="auto"/>
        <w:rPr>
          <w:sz w:val="28"/>
          <w:szCs w:val="28"/>
          <w:highlight w:val="white"/>
        </w:rPr>
      </w:pPr>
      <w:r>
        <w:rPr>
          <w:sz w:val="28"/>
          <w:szCs w:val="28"/>
          <w:highlight w:val="white"/>
        </w:rPr>
        <w:t xml:space="preserve">0-5: meet in OCH </w:t>
      </w:r>
    </w:p>
    <w:p w:rsidR="008B3595" w:rsidRDefault="00D24828">
      <w:pPr>
        <w:spacing w:line="240" w:lineRule="auto"/>
        <w:rPr>
          <w:sz w:val="28"/>
          <w:szCs w:val="28"/>
          <w:highlight w:val="white"/>
        </w:rPr>
      </w:pPr>
      <w:r>
        <w:rPr>
          <w:sz w:val="28"/>
          <w:szCs w:val="28"/>
          <w:highlight w:val="white"/>
        </w:rPr>
        <w:t>5-15: break up into delegations (countries) around OCH and distribute Inf</w:t>
      </w:r>
      <w:r>
        <w:rPr>
          <w:sz w:val="28"/>
          <w:szCs w:val="28"/>
          <w:highlight w:val="white"/>
        </w:rPr>
        <w:t>o</w:t>
      </w:r>
    </w:p>
    <w:p w:rsidR="008B3595" w:rsidRDefault="00D24828">
      <w:pPr>
        <w:spacing w:line="240" w:lineRule="auto"/>
        <w:rPr>
          <w:sz w:val="28"/>
          <w:szCs w:val="28"/>
          <w:highlight w:val="white"/>
        </w:rPr>
      </w:pPr>
      <w:r>
        <w:rPr>
          <w:sz w:val="28"/>
          <w:szCs w:val="28"/>
          <w:highlight w:val="white"/>
        </w:rPr>
        <w:t>15-30: Delegates will read and discuss info and prepare a formal presentation</w:t>
      </w:r>
    </w:p>
    <w:p w:rsidR="008B3595" w:rsidRDefault="00D24828">
      <w:pPr>
        <w:spacing w:line="240" w:lineRule="auto"/>
        <w:rPr>
          <w:sz w:val="28"/>
          <w:szCs w:val="28"/>
          <w:highlight w:val="white"/>
        </w:rPr>
      </w:pPr>
      <w:r>
        <w:rPr>
          <w:sz w:val="28"/>
          <w:szCs w:val="28"/>
          <w:highlight w:val="white"/>
        </w:rPr>
        <w:t>30-60: Debate</w:t>
      </w:r>
    </w:p>
    <w:p w:rsidR="008B3595" w:rsidRDefault="00D24828">
      <w:pPr>
        <w:spacing w:line="240" w:lineRule="auto"/>
        <w:rPr>
          <w:sz w:val="28"/>
          <w:szCs w:val="28"/>
          <w:highlight w:val="white"/>
        </w:rPr>
      </w:pPr>
      <w:r>
        <w:rPr>
          <w:sz w:val="28"/>
          <w:szCs w:val="28"/>
          <w:highlight w:val="white"/>
        </w:rPr>
        <w:t>60-65: Decision by presiding committee/ counselors (?)</w:t>
      </w:r>
    </w:p>
    <w:p w:rsidR="008B3595" w:rsidRDefault="00D24828">
      <w:pPr>
        <w:spacing w:line="240" w:lineRule="auto"/>
        <w:rPr>
          <w:sz w:val="28"/>
          <w:szCs w:val="28"/>
          <w:highlight w:val="white"/>
        </w:rPr>
      </w:pPr>
      <w:proofErr w:type="gramStart"/>
      <w:r>
        <w:rPr>
          <w:sz w:val="28"/>
          <w:szCs w:val="28"/>
          <w:highlight w:val="white"/>
        </w:rPr>
        <w:t xml:space="preserve">65-70- </w:t>
      </w:r>
      <w:proofErr w:type="spellStart"/>
      <w:r>
        <w:rPr>
          <w:sz w:val="28"/>
          <w:szCs w:val="28"/>
          <w:highlight w:val="white"/>
        </w:rPr>
        <w:t>maagal</w:t>
      </w:r>
      <w:proofErr w:type="spellEnd"/>
      <w:r>
        <w:rPr>
          <w:sz w:val="28"/>
          <w:szCs w:val="28"/>
          <w:highlight w:val="white"/>
        </w:rPr>
        <w:t xml:space="preserve"> end of </w:t>
      </w:r>
      <w:proofErr w:type="spellStart"/>
      <w:r>
        <w:rPr>
          <w:sz w:val="28"/>
          <w:szCs w:val="28"/>
          <w:highlight w:val="white"/>
        </w:rPr>
        <w:t>peulah</w:t>
      </w:r>
      <w:proofErr w:type="spellEnd"/>
      <w:r>
        <w:rPr>
          <w:sz w:val="28"/>
          <w:szCs w:val="28"/>
          <w:highlight w:val="white"/>
        </w:rPr>
        <w:t>.</w:t>
      </w:r>
      <w:proofErr w:type="gramEnd"/>
      <w:r>
        <w:rPr>
          <w:sz w:val="28"/>
          <w:szCs w:val="28"/>
          <w:highlight w:val="white"/>
        </w:rPr>
        <w:t xml:space="preserve"> </w:t>
      </w:r>
    </w:p>
    <w:p w:rsidR="008B3595" w:rsidRDefault="008B3595">
      <w:pPr>
        <w:spacing w:line="240" w:lineRule="auto"/>
        <w:rPr>
          <w:sz w:val="28"/>
          <w:szCs w:val="28"/>
          <w:highlight w:val="white"/>
          <w:u w:val="single"/>
        </w:rPr>
      </w:pPr>
    </w:p>
    <w:p w:rsidR="008B3595" w:rsidRDefault="008B3595">
      <w:pPr>
        <w:spacing w:line="240" w:lineRule="auto"/>
        <w:rPr>
          <w:sz w:val="28"/>
          <w:szCs w:val="28"/>
          <w:highlight w:val="white"/>
          <w:u w:val="single"/>
        </w:rPr>
      </w:pPr>
    </w:p>
    <w:p w:rsidR="008B3595" w:rsidRDefault="008B3595">
      <w:pPr>
        <w:spacing w:line="240" w:lineRule="auto"/>
        <w:rPr>
          <w:sz w:val="28"/>
          <w:szCs w:val="28"/>
          <w:highlight w:val="white"/>
          <w:u w:val="single"/>
        </w:rPr>
      </w:pPr>
    </w:p>
    <w:p w:rsidR="008B3595" w:rsidRDefault="008B3595">
      <w:pPr>
        <w:spacing w:line="240" w:lineRule="auto"/>
        <w:rPr>
          <w:sz w:val="28"/>
          <w:szCs w:val="28"/>
          <w:highlight w:val="white"/>
          <w:u w:val="single"/>
        </w:rPr>
      </w:pPr>
    </w:p>
    <w:p w:rsidR="008B3595" w:rsidRDefault="008B3595">
      <w:pPr>
        <w:spacing w:line="240" w:lineRule="auto"/>
        <w:rPr>
          <w:sz w:val="28"/>
          <w:szCs w:val="28"/>
          <w:highlight w:val="white"/>
          <w:u w:val="single"/>
        </w:rPr>
      </w:pPr>
    </w:p>
    <w:p w:rsidR="008B3595" w:rsidRDefault="008B3595">
      <w:pPr>
        <w:spacing w:line="240" w:lineRule="auto"/>
        <w:rPr>
          <w:sz w:val="28"/>
          <w:szCs w:val="28"/>
          <w:highlight w:val="white"/>
          <w:u w:val="single"/>
        </w:rPr>
      </w:pPr>
    </w:p>
    <w:p w:rsidR="008B3595" w:rsidRDefault="008B3595">
      <w:pPr>
        <w:spacing w:line="240" w:lineRule="auto"/>
        <w:rPr>
          <w:sz w:val="28"/>
          <w:szCs w:val="28"/>
          <w:highlight w:val="white"/>
          <w:u w:val="single"/>
        </w:rPr>
      </w:pPr>
    </w:p>
    <w:p w:rsidR="008B3595" w:rsidRDefault="008B3595">
      <w:pPr>
        <w:spacing w:line="240" w:lineRule="auto"/>
        <w:rPr>
          <w:sz w:val="28"/>
          <w:szCs w:val="28"/>
          <w:highlight w:val="white"/>
          <w:u w:val="single"/>
        </w:rPr>
      </w:pPr>
    </w:p>
    <w:p w:rsidR="008B3595" w:rsidRDefault="008B3595">
      <w:pPr>
        <w:spacing w:line="240" w:lineRule="auto"/>
        <w:rPr>
          <w:sz w:val="28"/>
          <w:szCs w:val="28"/>
          <w:highlight w:val="white"/>
          <w:u w:val="single"/>
        </w:rPr>
      </w:pPr>
    </w:p>
    <w:p w:rsidR="008B3595" w:rsidRDefault="008B3595">
      <w:pPr>
        <w:spacing w:line="240" w:lineRule="auto"/>
        <w:rPr>
          <w:sz w:val="28"/>
          <w:szCs w:val="28"/>
          <w:highlight w:val="white"/>
          <w:u w:val="single"/>
        </w:rPr>
      </w:pPr>
    </w:p>
    <w:p w:rsidR="008B3595" w:rsidRDefault="008B3595">
      <w:pPr>
        <w:spacing w:line="240" w:lineRule="auto"/>
        <w:rPr>
          <w:sz w:val="28"/>
          <w:szCs w:val="28"/>
          <w:highlight w:val="white"/>
          <w:u w:val="single"/>
        </w:rPr>
      </w:pPr>
    </w:p>
    <w:p w:rsidR="008B3595" w:rsidRDefault="008B3595">
      <w:pPr>
        <w:spacing w:line="240" w:lineRule="auto"/>
        <w:rPr>
          <w:sz w:val="28"/>
          <w:szCs w:val="28"/>
          <w:highlight w:val="white"/>
          <w:u w:val="single"/>
        </w:rPr>
      </w:pPr>
    </w:p>
    <w:p w:rsidR="008B3595" w:rsidRDefault="008B3595">
      <w:pPr>
        <w:spacing w:line="240" w:lineRule="auto"/>
        <w:rPr>
          <w:sz w:val="28"/>
          <w:szCs w:val="28"/>
          <w:highlight w:val="white"/>
          <w:u w:val="single"/>
        </w:rPr>
      </w:pPr>
    </w:p>
    <w:p w:rsidR="008B3595" w:rsidRDefault="008B3595">
      <w:pPr>
        <w:spacing w:line="240" w:lineRule="auto"/>
        <w:rPr>
          <w:sz w:val="28"/>
          <w:szCs w:val="28"/>
          <w:highlight w:val="white"/>
          <w:u w:val="single"/>
        </w:rPr>
      </w:pPr>
    </w:p>
    <w:p w:rsidR="008B3595" w:rsidRDefault="008B3595">
      <w:pPr>
        <w:spacing w:line="240" w:lineRule="auto"/>
        <w:rPr>
          <w:sz w:val="28"/>
          <w:szCs w:val="28"/>
          <w:highlight w:val="white"/>
          <w:u w:val="single"/>
        </w:rPr>
      </w:pPr>
    </w:p>
    <w:p w:rsidR="008B3595" w:rsidRDefault="00D24828">
      <w:pPr>
        <w:spacing w:line="240" w:lineRule="auto"/>
        <w:rPr>
          <w:sz w:val="28"/>
          <w:szCs w:val="28"/>
          <w:highlight w:val="white"/>
        </w:rPr>
      </w:pPr>
      <w:r>
        <w:rPr>
          <w:sz w:val="28"/>
          <w:szCs w:val="28"/>
          <w:highlight w:val="white"/>
        </w:rPr>
        <w:t>TASK: You and your compatriots represent a delegation from a specific country. Your task is to answer and reflect on a question concerning a Jewish practice.</w:t>
      </w:r>
    </w:p>
    <w:p w:rsidR="008B3595" w:rsidRDefault="008B3595">
      <w:pPr>
        <w:spacing w:line="240" w:lineRule="auto"/>
        <w:rPr>
          <w:sz w:val="28"/>
          <w:szCs w:val="28"/>
          <w:highlight w:val="white"/>
        </w:rPr>
      </w:pPr>
    </w:p>
    <w:p w:rsidR="008B3595" w:rsidRDefault="00D24828">
      <w:pPr>
        <w:spacing w:line="240" w:lineRule="auto"/>
        <w:rPr>
          <w:sz w:val="28"/>
          <w:szCs w:val="28"/>
          <w:highlight w:val="white"/>
        </w:rPr>
      </w:pPr>
      <w:r>
        <w:rPr>
          <w:sz w:val="28"/>
          <w:szCs w:val="28"/>
          <w:highlight w:val="white"/>
        </w:rPr>
        <w:t xml:space="preserve">You will be given information regarding religious practices of the population of your country. </w:t>
      </w:r>
    </w:p>
    <w:p w:rsidR="008B3595" w:rsidRDefault="008B3595">
      <w:pPr>
        <w:spacing w:line="240" w:lineRule="auto"/>
        <w:rPr>
          <w:sz w:val="28"/>
          <w:szCs w:val="28"/>
          <w:highlight w:val="white"/>
        </w:rPr>
      </w:pPr>
    </w:p>
    <w:p w:rsidR="008B3595" w:rsidRDefault="00D24828">
      <w:pPr>
        <w:spacing w:line="240" w:lineRule="auto"/>
        <w:rPr>
          <w:sz w:val="28"/>
          <w:szCs w:val="28"/>
          <w:highlight w:val="white"/>
        </w:rPr>
      </w:pPr>
      <w:r>
        <w:rPr>
          <w:sz w:val="28"/>
          <w:szCs w:val="28"/>
          <w:highlight w:val="white"/>
        </w:rPr>
        <w:t>Using this information you will be able to answer the given question “as if” you were from your country.</w:t>
      </w:r>
    </w:p>
    <w:p w:rsidR="008B3595" w:rsidRDefault="008B3595">
      <w:pPr>
        <w:spacing w:line="240" w:lineRule="auto"/>
        <w:rPr>
          <w:sz w:val="28"/>
          <w:szCs w:val="28"/>
          <w:highlight w:val="white"/>
          <w:u w:val="single"/>
        </w:rPr>
      </w:pPr>
    </w:p>
    <w:p w:rsidR="008B3595" w:rsidRDefault="008B3595">
      <w:pPr>
        <w:spacing w:line="240" w:lineRule="auto"/>
        <w:rPr>
          <w:sz w:val="28"/>
          <w:szCs w:val="28"/>
          <w:highlight w:val="white"/>
          <w:u w:val="single"/>
        </w:rPr>
      </w:pPr>
    </w:p>
    <w:p w:rsidR="008B3595" w:rsidRDefault="00D24828">
      <w:pPr>
        <w:spacing w:line="240" w:lineRule="auto"/>
        <w:rPr>
          <w:sz w:val="28"/>
          <w:szCs w:val="28"/>
          <w:highlight w:val="white"/>
        </w:rPr>
      </w:pPr>
      <w:r>
        <w:rPr>
          <w:sz w:val="28"/>
          <w:szCs w:val="28"/>
          <w:highlight w:val="white"/>
        </w:rPr>
        <w:t xml:space="preserve">Debate Subject: When it comes to praying at camp, what is the correct mode of prayer? </w:t>
      </w:r>
    </w:p>
    <w:p w:rsidR="008B3595" w:rsidRDefault="00D24828">
      <w:pPr>
        <w:spacing w:line="240" w:lineRule="auto"/>
        <w:rPr>
          <w:sz w:val="28"/>
          <w:szCs w:val="28"/>
          <w:highlight w:val="white"/>
        </w:rPr>
      </w:pPr>
      <w:r>
        <w:rPr>
          <w:sz w:val="28"/>
          <w:szCs w:val="28"/>
          <w:highlight w:val="white"/>
        </w:rPr>
        <w:t xml:space="preserve">Discuss and debate factors such as: </w:t>
      </w:r>
    </w:p>
    <w:p w:rsidR="008B3595" w:rsidRDefault="00D24828">
      <w:pPr>
        <w:spacing w:line="240" w:lineRule="auto"/>
        <w:rPr>
          <w:sz w:val="28"/>
          <w:szCs w:val="28"/>
          <w:highlight w:val="white"/>
        </w:rPr>
      </w:pPr>
      <w:proofErr w:type="gramStart"/>
      <w:r>
        <w:rPr>
          <w:sz w:val="28"/>
          <w:szCs w:val="28"/>
          <w:highlight w:val="white"/>
        </w:rPr>
        <w:t>time</w:t>
      </w:r>
      <w:proofErr w:type="gramEnd"/>
      <w:r>
        <w:rPr>
          <w:sz w:val="28"/>
          <w:szCs w:val="28"/>
          <w:highlight w:val="white"/>
        </w:rPr>
        <w:t xml:space="preserve"> of day </w:t>
      </w:r>
    </w:p>
    <w:p w:rsidR="008B3595" w:rsidRDefault="00D24828">
      <w:pPr>
        <w:spacing w:line="240" w:lineRule="auto"/>
        <w:rPr>
          <w:sz w:val="28"/>
          <w:szCs w:val="28"/>
          <w:highlight w:val="white"/>
        </w:rPr>
      </w:pPr>
      <w:proofErr w:type="gramStart"/>
      <w:r>
        <w:rPr>
          <w:sz w:val="28"/>
          <w:szCs w:val="28"/>
          <w:highlight w:val="white"/>
        </w:rPr>
        <w:t>amount</w:t>
      </w:r>
      <w:proofErr w:type="gramEnd"/>
      <w:r>
        <w:rPr>
          <w:sz w:val="28"/>
          <w:szCs w:val="28"/>
          <w:highlight w:val="white"/>
        </w:rPr>
        <w:t xml:space="preserve"> of ti</w:t>
      </w:r>
      <w:r>
        <w:rPr>
          <w:sz w:val="28"/>
          <w:szCs w:val="28"/>
          <w:highlight w:val="white"/>
        </w:rPr>
        <w:t xml:space="preserve">mes per day </w:t>
      </w:r>
    </w:p>
    <w:p w:rsidR="008B3595" w:rsidRDefault="00D24828">
      <w:pPr>
        <w:spacing w:line="240" w:lineRule="auto"/>
        <w:rPr>
          <w:sz w:val="28"/>
          <w:szCs w:val="28"/>
          <w:highlight w:val="white"/>
        </w:rPr>
      </w:pPr>
      <w:proofErr w:type="gramStart"/>
      <w:r>
        <w:rPr>
          <w:sz w:val="28"/>
          <w:szCs w:val="28"/>
          <w:highlight w:val="white"/>
        </w:rPr>
        <w:t>prayer</w:t>
      </w:r>
      <w:proofErr w:type="gramEnd"/>
      <w:r>
        <w:rPr>
          <w:sz w:val="28"/>
          <w:szCs w:val="28"/>
          <w:highlight w:val="white"/>
        </w:rPr>
        <w:t xml:space="preserve"> space or surroundings </w:t>
      </w:r>
    </w:p>
    <w:p w:rsidR="008B3595" w:rsidRDefault="00D24828">
      <w:pPr>
        <w:spacing w:line="240" w:lineRule="auto"/>
        <w:rPr>
          <w:sz w:val="28"/>
          <w:szCs w:val="28"/>
          <w:highlight w:val="white"/>
        </w:rPr>
      </w:pPr>
      <w:proofErr w:type="gramStart"/>
      <w:r>
        <w:rPr>
          <w:sz w:val="28"/>
          <w:szCs w:val="28"/>
          <w:highlight w:val="white"/>
        </w:rPr>
        <w:t>individual</w:t>
      </w:r>
      <w:proofErr w:type="gramEnd"/>
      <w:r>
        <w:rPr>
          <w:sz w:val="28"/>
          <w:szCs w:val="28"/>
          <w:highlight w:val="white"/>
        </w:rPr>
        <w:t xml:space="preserve"> vs. communal </w:t>
      </w:r>
    </w:p>
    <w:p w:rsidR="008B3595" w:rsidRDefault="00D24828">
      <w:pPr>
        <w:spacing w:line="240" w:lineRule="auto"/>
        <w:rPr>
          <w:sz w:val="28"/>
          <w:szCs w:val="28"/>
          <w:highlight w:val="white"/>
        </w:rPr>
      </w:pPr>
      <w:proofErr w:type="gramStart"/>
      <w:r>
        <w:rPr>
          <w:sz w:val="28"/>
          <w:szCs w:val="28"/>
          <w:highlight w:val="white"/>
        </w:rPr>
        <w:t>spiritual</w:t>
      </w:r>
      <w:proofErr w:type="gramEnd"/>
      <w:r>
        <w:rPr>
          <w:sz w:val="28"/>
          <w:szCs w:val="28"/>
          <w:highlight w:val="white"/>
        </w:rPr>
        <w:t xml:space="preserve"> vs. tangible.  </w:t>
      </w:r>
    </w:p>
    <w:p w:rsidR="008B3595" w:rsidRDefault="008B3595">
      <w:pPr>
        <w:spacing w:line="240" w:lineRule="auto"/>
        <w:rPr>
          <w:sz w:val="28"/>
          <w:szCs w:val="28"/>
          <w:highlight w:val="white"/>
        </w:rPr>
      </w:pPr>
    </w:p>
    <w:p w:rsidR="008B3595" w:rsidRDefault="008B3595">
      <w:pPr>
        <w:spacing w:line="240" w:lineRule="auto"/>
        <w:rPr>
          <w:sz w:val="28"/>
          <w:szCs w:val="28"/>
          <w:highlight w:val="white"/>
          <w:u w:val="single"/>
        </w:rPr>
      </w:pPr>
    </w:p>
    <w:p w:rsidR="008B3595" w:rsidRDefault="00D24828">
      <w:pPr>
        <w:spacing w:line="240" w:lineRule="auto"/>
        <w:rPr>
          <w:sz w:val="28"/>
          <w:szCs w:val="28"/>
          <w:highlight w:val="white"/>
        </w:rPr>
      </w:pPr>
      <w:r>
        <w:rPr>
          <w:sz w:val="28"/>
          <w:szCs w:val="28"/>
          <w:highlight w:val="white"/>
        </w:rPr>
        <w:t>Debate Protocol:</w:t>
      </w:r>
    </w:p>
    <w:p w:rsidR="008B3595" w:rsidRDefault="008B3595">
      <w:pPr>
        <w:spacing w:line="240" w:lineRule="auto"/>
        <w:rPr>
          <w:sz w:val="28"/>
          <w:szCs w:val="28"/>
          <w:highlight w:val="white"/>
        </w:rPr>
      </w:pPr>
    </w:p>
    <w:p w:rsidR="008B3595" w:rsidRDefault="00D24828">
      <w:pPr>
        <w:numPr>
          <w:ilvl w:val="0"/>
          <w:numId w:val="1"/>
        </w:numPr>
        <w:spacing w:line="240" w:lineRule="auto"/>
        <w:rPr>
          <w:sz w:val="28"/>
          <w:szCs w:val="28"/>
          <w:highlight w:val="white"/>
        </w:rPr>
      </w:pPr>
      <w:r>
        <w:rPr>
          <w:sz w:val="28"/>
          <w:szCs w:val="28"/>
          <w:highlight w:val="white"/>
        </w:rPr>
        <w:t>Opening Statements.</w:t>
      </w:r>
    </w:p>
    <w:p w:rsidR="008B3595" w:rsidRDefault="00D24828">
      <w:pPr>
        <w:numPr>
          <w:ilvl w:val="0"/>
          <w:numId w:val="1"/>
        </w:numPr>
        <w:spacing w:line="240" w:lineRule="auto"/>
        <w:rPr>
          <w:sz w:val="28"/>
          <w:szCs w:val="28"/>
          <w:highlight w:val="white"/>
        </w:rPr>
      </w:pPr>
      <w:r>
        <w:rPr>
          <w:sz w:val="28"/>
          <w:szCs w:val="28"/>
          <w:highlight w:val="white"/>
        </w:rPr>
        <w:t>Rebuttals/yielding the floor for responses and additional statements.</w:t>
      </w:r>
    </w:p>
    <w:p w:rsidR="008B3595" w:rsidRDefault="00D24828">
      <w:pPr>
        <w:numPr>
          <w:ilvl w:val="0"/>
          <w:numId w:val="1"/>
        </w:numPr>
        <w:spacing w:line="240" w:lineRule="auto"/>
        <w:rPr>
          <w:sz w:val="28"/>
          <w:szCs w:val="28"/>
          <w:highlight w:val="white"/>
        </w:rPr>
      </w:pPr>
      <w:r>
        <w:rPr>
          <w:sz w:val="28"/>
          <w:szCs w:val="28"/>
          <w:highlight w:val="white"/>
        </w:rPr>
        <w:t xml:space="preserve">Closing Statements. </w:t>
      </w:r>
    </w:p>
    <w:p w:rsidR="008B3595" w:rsidRDefault="008B3595">
      <w:pPr>
        <w:spacing w:line="240" w:lineRule="auto"/>
        <w:rPr>
          <w:sz w:val="28"/>
          <w:szCs w:val="28"/>
          <w:highlight w:val="white"/>
          <w:u w:val="single"/>
        </w:rPr>
      </w:pPr>
    </w:p>
    <w:p w:rsidR="008B3595" w:rsidRDefault="008B3595">
      <w:pPr>
        <w:spacing w:line="240" w:lineRule="auto"/>
        <w:rPr>
          <w:sz w:val="28"/>
          <w:szCs w:val="28"/>
          <w:highlight w:val="white"/>
          <w:u w:val="single"/>
        </w:rPr>
      </w:pPr>
    </w:p>
    <w:p w:rsidR="008B3595" w:rsidRDefault="008B3595">
      <w:pPr>
        <w:spacing w:line="240" w:lineRule="auto"/>
        <w:rPr>
          <w:sz w:val="28"/>
          <w:szCs w:val="28"/>
          <w:highlight w:val="white"/>
          <w:u w:val="single"/>
        </w:rPr>
      </w:pPr>
    </w:p>
    <w:p w:rsidR="008B3595" w:rsidRDefault="008B3595">
      <w:pPr>
        <w:spacing w:line="240" w:lineRule="auto"/>
        <w:rPr>
          <w:sz w:val="28"/>
          <w:szCs w:val="28"/>
          <w:highlight w:val="white"/>
          <w:u w:val="single"/>
        </w:rPr>
      </w:pPr>
    </w:p>
    <w:p w:rsidR="008B3595" w:rsidRDefault="008B3595">
      <w:pPr>
        <w:spacing w:line="240" w:lineRule="auto"/>
        <w:rPr>
          <w:sz w:val="28"/>
          <w:szCs w:val="28"/>
          <w:highlight w:val="white"/>
          <w:u w:val="single"/>
        </w:rPr>
      </w:pPr>
    </w:p>
    <w:p w:rsidR="008B3595" w:rsidRDefault="008B3595">
      <w:pPr>
        <w:spacing w:line="240" w:lineRule="auto"/>
        <w:rPr>
          <w:sz w:val="28"/>
          <w:szCs w:val="28"/>
          <w:highlight w:val="white"/>
          <w:u w:val="single"/>
        </w:rPr>
      </w:pPr>
    </w:p>
    <w:p w:rsidR="008B3595" w:rsidRDefault="008B3595">
      <w:pPr>
        <w:spacing w:line="240" w:lineRule="auto"/>
        <w:rPr>
          <w:sz w:val="28"/>
          <w:szCs w:val="28"/>
          <w:highlight w:val="white"/>
          <w:u w:val="single"/>
        </w:rPr>
      </w:pPr>
    </w:p>
    <w:p w:rsidR="008B3595" w:rsidRDefault="008B3595">
      <w:pPr>
        <w:spacing w:line="240" w:lineRule="auto"/>
        <w:rPr>
          <w:sz w:val="28"/>
          <w:szCs w:val="28"/>
          <w:highlight w:val="white"/>
          <w:u w:val="single"/>
        </w:rPr>
      </w:pPr>
    </w:p>
    <w:p w:rsidR="00D24828" w:rsidRDefault="00D24828">
      <w:pPr>
        <w:spacing w:line="240" w:lineRule="auto"/>
        <w:rPr>
          <w:sz w:val="28"/>
          <w:szCs w:val="28"/>
          <w:highlight w:val="white"/>
          <w:u w:val="single"/>
        </w:rPr>
      </w:pPr>
    </w:p>
    <w:p w:rsidR="00D24828" w:rsidRDefault="00D24828">
      <w:pPr>
        <w:spacing w:line="240" w:lineRule="auto"/>
        <w:rPr>
          <w:sz w:val="28"/>
          <w:szCs w:val="28"/>
          <w:highlight w:val="white"/>
          <w:u w:val="single"/>
        </w:rPr>
      </w:pPr>
    </w:p>
    <w:p w:rsidR="008B3595" w:rsidRDefault="008B3595">
      <w:pPr>
        <w:spacing w:line="240" w:lineRule="auto"/>
        <w:rPr>
          <w:sz w:val="28"/>
          <w:szCs w:val="28"/>
          <w:highlight w:val="white"/>
          <w:u w:val="single"/>
        </w:rPr>
      </w:pPr>
    </w:p>
    <w:p w:rsidR="008B3595" w:rsidRDefault="00D24828">
      <w:pPr>
        <w:spacing w:line="240" w:lineRule="auto"/>
        <w:rPr>
          <w:sz w:val="28"/>
          <w:szCs w:val="28"/>
          <w:highlight w:val="white"/>
          <w:u w:val="single"/>
        </w:rPr>
      </w:pPr>
      <w:r>
        <w:rPr>
          <w:sz w:val="28"/>
          <w:szCs w:val="28"/>
          <w:highlight w:val="white"/>
          <w:u w:val="single"/>
        </w:rPr>
        <w:lastRenderedPageBreak/>
        <w:t>Iran</w:t>
      </w:r>
    </w:p>
    <w:p w:rsidR="008B3595" w:rsidRDefault="00D24828">
      <w:pPr>
        <w:spacing w:before="120" w:after="120" w:line="240" w:lineRule="auto"/>
        <w:rPr>
          <w:sz w:val="28"/>
          <w:szCs w:val="28"/>
          <w:highlight w:val="white"/>
          <w:vertAlign w:val="superscript"/>
        </w:rPr>
      </w:pPr>
      <w:r>
        <w:rPr>
          <w:sz w:val="28"/>
          <w:szCs w:val="28"/>
          <w:highlight w:val="white"/>
        </w:rPr>
        <w:t xml:space="preserve">According to the CIA World </w:t>
      </w:r>
      <w:proofErr w:type="spellStart"/>
      <w:r>
        <w:rPr>
          <w:sz w:val="28"/>
          <w:szCs w:val="28"/>
          <w:highlight w:val="white"/>
        </w:rPr>
        <w:t>Factbook</w:t>
      </w:r>
      <w:proofErr w:type="spellEnd"/>
      <w:r>
        <w:rPr>
          <w:sz w:val="28"/>
          <w:szCs w:val="28"/>
          <w:highlight w:val="white"/>
        </w:rPr>
        <w:t>, around 90–95%</w:t>
      </w:r>
      <w:hyperlink r:id="rId6" w:anchor="cite_note-Iran,_CIA_-_World_Factbook-1">
        <w:r>
          <w:rPr>
            <w:sz w:val="28"/>
            <w:szCs w:val="28"/>
            <w:highlight w:val="white"/>
            <w:vertAlign w:val="superscript"/>
          </w:rPr>
          <w:t>[1]</w:t>
        </w:r>
      </w:hyperlink>
      <w:r>
        <w:rPr>
          <w:sz w:val="28"/>
          <w:szCs w:val="28"/>
          <w:highlight w:val="white"/>
        </w:rPr>
        <w:t xml:space="preserve"> of </w:t>
      </w:r>
      <w:hyperlink r:id="rId7">
        <w:r>
          <w:rPr>
            <w:sz w:val="28"/>
            <w:szCs w:val="28"/>
            <w:highlight w:val="white"/>
          </w:rPr>
          <w:t>Iranians</w:t>
        </w:r>
      </w:hyperlink>
      <w:r>
        <w:rPr>
          <w:sz w:val="28"/>
          <w:szCs w:val="28"/>
          <w:highlight w:val="white"/>
        </w:rPr>
        <w:t xml:space="preserve"> associate themselves with </w:t>
      </w:r>
      <w:r>
        <w:rPr>
          <w:sz w:val="28"/>
          <w:szCs w:val="28"/>
          <w:highlight w:val="white"/>
        </w:rPr>
        <w:t xml:space="preserve">the </w:t>
      </w:r>
      <w:hyperlink r:id="rId8">
        <w:r>
          <w:rPr>
            <w:sz w:val="28"/>
            <w:szCs w:val="28"/>
            <w:highlight w:val="white"/>
          </w:rPr>
          <w:t>Shia</w:t>
        </w:r>
      </w:hyperlink>
      <w:r>
        <w:rPr>
          <w:sz w:val="28"/>
          <w:szCs w:val="28"/>
          <w:highlight w:val="white"/>
        </w:rPr>
        <w:t xml:space="preserve"> branch of </w:t>
      </w:r>
      <w:hyperlink r:id="rId9">
        <w:r>
          <w:rPr>
            <w:sz w:val="28"/>
            <w:szCs w:val="28"/>
            <w:highlight w:val="white"/>
          </w:rPr>
          <w:t>Islam</w:t>
        </w:r>
      </w:hyperlink>
      <w:r>
        <w:rPr>
          <w:sz w:val="28"/>
          <w:szCs w:val="28"/>
          <w:highlight w:val="white"/>
        </w:rPr>
        <w:t xml:space="preserve">, the official state religion, and about 5–10% with the </w:t>
      </w:r>
      <w:hyperlink r:id="rId10">
        <w:r>
          <w:rPr>
            <w:sz w:val="28"/>
            <w:szCs w:val="28"/>
            <w:highlight w:val="white"/>
          </w:rPr>
          <w:t>Sunni</w:t>
        </w:r>
      </w:hyperlink>
      <w:r>
        <w:rPr>
          <w:sz w:val="28"/>
          <w:szCs w:val="28"/>
          <w:highlight w:val="white"/>
        </w:rPr>
        <w:t xml:space="preserve"> and </w:t>
      </w:r>
      <w:hyperlink r:id="rId11">
        <w:r>
          <w:rPr>
            <w:sz w:val="28"/>
            <w:szCs w:val="28"/>
            <w:highlight w:val="white"/>
          </w:rPr>
          <w:t>Sufi</w:t>
        </w:r>
      </w:hyperlink>
      <w:r>
        <w:rPr>
          <w:sz w:val="28"/>
          <w:szCs w:val="28"/>
          <w:highlight w:val="white"/>
        </w:rPr>
        <w:t xml:space="preserve"> branches of Islam. The remaining 0.6% associate themselves with non-Islamic </w:t>
      </w:r>
      <w:hyperlink r:id="rId12">
        <w:r>
          <w:rPr>
            <w:sz w:val="28"/>
            <w:szCs w:val="28"/>
            <w:highlight w:val="white"/>
          </w:rPr>
          <w:t>religious minorities</w:t>
        </w:r>
      </w:hyperlink>
      <w:r>
        <w:rPr>
          <w:sz w:val="28"/>
          <w:szCs w:val="28"/>
          <w:highlight w:val="white"/>
        </w:rPr>
        <w:t xml:space="preserve">, including </w:t>
      </w:r>
      <w:hyperlink r:id="rId13">
        <w:proofErr w:type="spellStart"/>
        <w:r>
          <w:rPr>
            <w:sz w:val="28"/>
            <w:szCs w:val="28"/>
            <w:highlight w:val="white"/>
          </w:rPr>
          <w:t>Bahá'ís</w:t>
        </w:r>
        <w:proofErr w:type="spellEnd"/>
      </w:hyperlink>
      <w:r>
        <w:rPr>
          <w:sz w:val="28"/>
          <w:szCs w:val="28"/>
          <w:highlight w:val="white"/>
        </w:rPr>
        <w:t xml:space="preserve">, </w:t>
      </w:r>
      <w:hyperlink r:id="rId14">
        <w:proofErr w:type="spellStart"/>
        <w:r>
          <w:rPr>
            <w:sz w:val="28"/>
            <w:szCs w:val="28"/>
            <w:highlight w:val="white"/>
          </w:rPr>
          <w:t>Mandeans</w:t>
        </w:r>
        <w:proofErr w:type="spellEnd"/>
      </w:hyperlink>
      <w:r>
        <w:rPr>
          <w:sz w:val="28"/>
          <w:szCs w:val="28"/>
          <w:highlight w:val="white"/>
        </w:rPr>
        <w:t xml:space="preserve">, </w:t>
      </w:r>
      <w:hyperlink r:id="rId15">
        <w:proofErr w:type="spellStart"/>
        <w:r>
          <w:rPr>
            <w:sz w:val="28"/>
            <w:szCs w:val="28"/>
            <w:highlight w:val="white"/>
          </w:rPr>
          <w:t>Yarsanis</w:t>
        </w:r>
        <w:proofErr w:type="spellEnd"/>
      </w:hyperlink>
      <w:r>
        <w:rPr>
          <w:sz w:val="28"/>
          <w:szCs w:val="28"/>
          <w:highlight w:val="white"/>
        </w:rPr>
        <w:t xml:space="preserve">, </w:t>
      </w:r>
      <w:hyperlink r:id="rId16">
        <w:r>
          <w:rPr>
            <w:sz w:val="28"/>
            <w:szCs w:val="28"/>
            <w:highlight w:val="white"/>
          </w:rPr>
          <w:t>Zoroastrians</w:t>
        </w:r>
      </w:hyperlink>
      <w:r>
        <w:rPr>
          <w:sz w:val="28"/>
          <w:szCs w:val="28"/>
          <w:highlight w:val="white"/>
        </w:rPr>
        <w:t xml:space="preserve">, </w:t>
      </w:r>
      <w:hyperlink r:id="rId17">
        <w:r>
          <w:rPr>
            <w:sz w:val="28"/>
            <w:szCs w:val="28"/>
            <w:highlight w:val="white"/>
          </w:rPr>
          <w:t>Jews</w:t>
        </w:r>
      </w:hyperlink>
      <w:r>
        <w:rPr>
          <w:sz w:val="28"/>
          <w:szCs w:val="28"/>
          <w:highlight w:val="white"/>
        </w:rPr>
        <w:t xml:space="preserve">, and </w:t>
      </w:r>
      <w:hyperlink r:id="rId18">
        <w:r>
          <w:rPr>
            <w:sz w:val="28"/>
            <w:szCs w:val="28"/>
            <w:highlight w:val="white"/>
          </w:rPr>
          <w:t>Christians</w:t>
        </w:r>
      </w:hyperlink>
      <w:r>
        <w:rPr>
          <w:sz w:val="28"/>
          <w:szCs w:val="28"/>
          <w:highlight w:val="white"/>
        </w:rPr>
        <w:t>.</w:t>
      </w:r>
      <w:hyperlink r:id="rId19" w:anchor="cite_note-cia-2">
        <w:r>
          <w:rPr>
            <w:sz w:val="28"/>
            <w:szCs w:val="28"/>
            <w:highlight w:val="white"/>
            <w:vertAlign w:val="superscript"/>
          </w:rPr>
          <w:t>[2]</w:t>
        </w:r>
      </w:hyperlink>
      <w:r>
        <w:rPr>
          <w:sz w:val="28"/>
          <w:szCs w:val="28"/>
          <w:highlight w:val="white"/>
        </w:rPr>
        <w:t xml:space="preserve"> The latter three </w:t>
      </w:r>
      <w:hyperlink r:id="rId20">
        <w:r>
          <w:rPr>
            <w:sz w:val="28"/>
            <w:szCs w:val="28"/>
            <w:highlight w:val="white"/>
          </w:rPr>
          <w:t>minority</w:t>
        </w:r>
      </w:hyperlink>
      <w:r>
        <w:rPr>
          <w:sz w:val="28"/>
          <w:szCs w:val="28"/>
          <w:highlight w:val="white"/>
        </w:rPr>
        <w:t xml:space="preserve"> religions are officially recognized and protected, and have reserved seats in the </w:t>
      </w:r>
      <w:hyperlink r:id="rId21">
        <w:r>
          <w:rPr>
            <w:sz w:val="28"/>
            <w:szCs w:val="28"/>
            <w:highlight w:val="white"/>
          </w:rPr>
          <w:t>Iran parliament</w:t>
        </w:r>
      </w:hyperlink>
      <w:r>
        <w:rPr>
          <w:sz w:val="28"/>
          <w:szCs w:val="28"/>
          <w:highlight w:val="white"/>
        </w:rPr>
        <w:t>.</w:t>
      </w:r>
      <w:hyperlink r:id="rId22" w:anchor="cite_note-Colin_Brock_p_99-3">
        <w:r>
          <w:rPr>
            <w:sz w:val="28"/>
            <w:szCs w:val="28"/>
            <w:highlight w:val="white"/>
            <w:vertAlign w:val="superscript"/>
          </w:rPr>
          <w:t>[3]</w:t>
        </w:r>
      </w:hyperlink>
      <w:r>
        <w:rPr>
          <w:sz w:val="28"/>
          <w:szCs w:val="28"/>
          <w:highlight w:val="white"/>
        </w:rPr>
        <w:t xml:space="preserve"> Zoroastrianism was once the majority religion, though today Zoroastrians number only in the tens of thousands.</w:t>
      </w:r>
      <w:hyperlink r:id="rId23" w:anchor="cite_note-IRFR2009-Iran-4">
        <w:r>
          <w:rPr>
            <w:sz w:val="28"/>
            <w:szCs w:val="28"/>
            <w:highlight w:val="white"/>
            <w:vertAlign w:val="superscript"/>
          </w:rPr>
          <w:t>[4]</w:t>
        </w:r>
      </w:hyperlink>
      <w:r>
        <w:rPr>
          <w:sz w:val="28"/>
          <w:szCs w:val="28"/>
          <w:highlight w:val="white"/>
        </w:rPr>
        <w:t xml:space="preserve"> Iran is home to the second largest Jewish community in the </w:t>
      </w:r>
      <w:hyperlink r:id="rId24">
        <w:r>
          <w:rPr>
            <w:sz w:val="28"/>
            <w:szCs w:val="28"/>
            <w:highlight w:val="white"/>
          </w:rPr>
          <w:t>Muslim World</w:t>
        </w:r>
      </w:hyperlink>
      <w:r>
        <w:rPr>
          <w:sz w:val="28"/>
          <w:szCs w:val="28"/>
          <w:highlight w:val="white"/>
        </w:rPr>
        <w:t xml:space="preserve"> and the </w:t>
      </w:r>
      <w:hyperlink r:id="rId25">
        <w:r>
          <w:rPr>
            <w:sz w:val="28"/>
            <w:szCs w:val="28"/>
            <w:highlight w:val="white"/>
          </w:rPr>
          <w:t>Middle East</w:t>
        </w:r>
      </w:hyperlink>
      <w:r>
        <w:rPr>
          <w:sz w:val="28"/>
          <w:szCs w:val="28"/>
          <w:highlight w:val="white"/>
        </w:rPr>
        <w:t>.</w:t>
      </w:r>
      <w:hyperlink r:id="rId26" w:anchor="cite_note-5">
        <w:r>
          <w:rPr>
            <w:sz w:val="28"/>
            <w:szCs w:val="28"/>
            <w:highlight w:val="white"/>
            <w:vertAlign w:val="superscript"/>
          </w:rPr>
          <w:t>[5]</w:t>
        </w:r>
      </w:hyperlink>
      <w:r>
        <w:rPr>
          <w:sz w:val="28"/>
          <w:szCs w:val="28"/>
          <w:highlight w:val="white"/>
        </w:rPr>
        <w:t xml:space="preserve"> The two largest non-Muslim religious minorities in Iran are the </w:t>
      </w:r>
      <w:hyperlink r:id="rId27">
        <w:proofErr w:type="spellStart"/>
        <w:r>
          <w:rPr>
            <w:sz w:val="28"/>
            <w:szCs w:val="28"/>
            <w:highlight w:val="white"/>
          </w:rPr>
          <w:t>Bahá'í</w:t>
        </w:r>
        <w:proofErr w:type="spellEnd"/>
        <w:r>
          <w:rPr>
            <w:sz w:val="28"/>
            <w:szCs w:val="28"/>
            <w:highlight w:val="white"/>
          </w:rPr>
          <w:t xml:space="preserve"> Faith</w:t>
        </w:r>
      </w:hyperlink>
      <w:r>
        <w:rPr>
          <w:sz w:val="28"/>
          <w:szCs w:val="28"/>
          <w:highlight w:val="white"/>
        </w:rPr>
        <w:t xml:space="preserve"> and </w:t>
      </w:r>
      <w:hyperlink r:id="rId28">
        <w:r>
          <w:rPr>
            <w:sz w:val="28"/>
            <w:szCs w:val="28"/>
            <w:highlight w:val="white"/>
          </w:rPr>
          <w:t>Christianity</w:t>
        </w:r>
      </w:hyperlink>
      <w:r>
        <w:rPr>
          <w:sz w:val="28"/>
          <w:szCs w:val="28"/>
          <w:highlight w:val="white"/>
        </w:rPr>
        <w:t>.</w:t>
      </w:r>
      <w:hyperlink r:id="rId29" w:anchor="cite_note-uscirf-2013-6">
        <w:r>
          <w:rPr>
            <w:sz w:val="28"/>
            <w:szCs w:val="28"/>
            <w:highlight w:val="white"/>
            <w:vertAlign w:val="superscript"/>
          </w:rPr>
          <w:t>[6]</w:t>
        </w:r>
      </w:hyperlink>
      <w:r>
        <w:rPr>
          <w:sz w:val="28"/>
          <w:szCs w:val="28"/>
          <w:highlight w:val="white"/>
        </w:rPr>
        <w:t xml:space="preserve"> The </w:t>
      </w:r>
      <w:proofErr w:type="spellStart"/>
      <w:r>
        <w:rPr>
          <w:sz w:val="28"/>
          <w:szCs w:val="28"/>
          <w:highlight w:val="white"/>
        </w:rPr>
        <w:t>Bahá'í</w:t>
      </w:r>
      <w:proofErr w:type="spellEnd"/>
      <w:r>
        <w:rPr>
          <w:sz w:val="28"/>
          <w:szCs w:val="28"/>
          <w:highlight w:val="white"/>
        </w:rPr>
        <w:t xml:space="preserve"> Faith, historically the largest religious minority in Iran</w:t>
      </w:r>
      <w:proofErr w:type="gramStart"/>
      <w:r>
        <w:rPr>
          <w:sz w:val="28"/>
          <w:szCs w:val="28"/>
          <w:highlight w:val="white"/>
        </w:rPr>
        <w:t>,</w:t>
      </w:r>
      <w:proofErr w:type="gramEnd"/>
      <w:r>
        <w:fldChar w:fldCharType="begin"/>
      </w:r>
      <w:r>
        <w:instrText xml:space="preserve"> HYPERLINK "https://en.wikipedia.org/wiki/Religion_in_Iran" \l "cite_note-brookshaw-7" \h </w:instrText>
      </w:r>
      <w:r>
        <w:fldChar w:fldCharType="separate"/>
      </w:r>
      <w:r>
        <w:rPr>
          <w:sz w:val="28"/>
          <w:szCs w:val="28"/>
          <w:highlight w:val="white"/>
          <w:vertAlign w:val="superscript"/>
        </w:rPr>
        <w:t>[7]</w:t>
      </w:r>
      <w:r>
        <w:rPr>
          <w:sz w:val="28"/>
          <w:szCs w:val="28"/>
          <w:highlight w:val="white"/>
          <w:vertAlign w:val="superscript"/>
        </w:rPr>
        <w:fldChar w:fldCharType="end"/>
      </w:r>
      <w:r>
        <w:rPr>
          <w:sz w:val="28"/>
          <w:szCs w:val="28"/>
          <w:highlight w:val="white"/>
        </w:rPr>
        <w:t xml:space="preserve"> is not officially recognized, and has been persecuted during its existence in Iran.</w:t>
      </w:r>
      <w:hyperlink r:id="rId30" w:anchor="cite_note-UN11-8">
        <w:r>
          <w:rPr>
            <w:sz w:val="28"/>
            <w:szCs w:val="28"/>
            <w:highlight w:val="white"/>
            <w:vertAlign w:val="superscript"/>
          </w:rPr>
          <w:t>[8]</w:t>
        </w:r>
      </w:hyperlink>
      <w:hyperlink r:id="rId31" w:anchor="cite_note-akhavi-9">
        <w:r>
          <w:rPr>
            <w:sz w:val="28"/>
            <w:szCs w:val="28"/>
            <w:highlight w:val="white"/>
            <w:vertAlign w:val="superscript"/>
          </w:rPr>
          <w:t>[9]</w:t>
        </w:r>
      </w:hyperlink>
      <w:hyperlink r:id="rId32" w:anchor="cite_note-tavakoli-10">
        <w:r>
          <w:rPr>
            <w:sz w:val="28"/>
            <w:szCs w:val="28"/>
            <w:highlight w:val="white"/>
            <w:vertAlign w:val="superscript"/>
          </w:rPr>
          <w:t>[10]</w:t>
        </w:r>
      </w:hyperlink>
      <w:hyperlink r:id="rId33" w:anchor="cite_note-Committee2006-11">
        <w:r>
          <w:rPr>
            <w:sz w:val="28"/>
            <w:szCs w:val="28"/>
            <w:highlight w:val="white"/>
            <w:vertAlign w:val="superscript"/>
          </w:rPr>
          <w:t>[11]</w:t>
        </w:r>
      </w:hyperlink>
      <w:r>
        <w:rPr>
          <w:sz w:val="28"/>
          <w:szCs w:val="28"/>
          <w:highlight w:val="white"/>
        </w:rPr>
        <w:t xml:space="preserve"> Christianity, the largest non-Muslim minority religion that is recognized by the Iranian government, has the largest annual growth ra</w:t>
      </w:r>
      <w:r>
        <w:rPr>
          <w:sz w:val="28"/>
          <w:szCs w:val="28"/>
          <w:highlight w:val="white"/>
        </w:rPr>
        <w:t>te of all religions in Iran.</w:t>
      </w:r>
      <w:r>
        <w:fldChar w:fldCharType="begin"/>
      </w:r>
      <w:r>
        <w:instrText xml:space="preserve"> HYPERLINK "https://en.wikipedia.org/wiki/Religion_in_Iran#cite_note-222ministries-12" </w:instrText>
      </w:r>
      <w:r>
        <w:fldChar w:fldCharType="separate"/>
      </w:r>
      <w:r>
        <w:rPr>
          <w:sz w:val="28"/>
          <w:szCs w:val="28"/>
          <w:highlight w:val="white"/>
          <w:vertAlign w:val="superscript"/>
        </w:rPr>
        <w:t>[12]</w:t>
      </w:r>
    </w:p>
    <w:p w:rsidR="008B3595" w:rsidRDefault="00D24828">
      <w:pPr>
        <w:spacing w:before="220" w:after="380" w:line="240" w:lineRule="auto"/>
        <w:ind w:left="300"/>
        <w:rPr>
          <w:sz w:val="28"/>
          <w:szCs w:val="28"/>
          <w:highlight w:val="white"/>
          <w:vertAlign w:val="superscript"/>
        </w:rPr>
      </w:pPr>
      <w:r>
        <w:fldChar w:fldCharType="end"/>
      </w:r>
      <w:r>
        <w:rPr>
          <w:sz w:val="28"/>
          <w:szCs w:val="28"/>
          <w:highlight w:val="white"/>
        </w:rPr>
        <w:t>Religion in Iran (census 2011</w:t>
      </w:r>
      <w:proofErr w:type="gramStart"/>
      <w:r>
        <w:rPr>
          <w:sz w:val="28"/>
          <w:szCs w:val="28"/>
          <w:highlight w:val="white"/>
        </w:rPr>
        <w:t>)</w:t>
      </w:r>
      <w:proofErr w:type="gramEnd"/>
      <w:r>
        <w:fldChar w:fldCharType="begin"/>
      </w:r>
      <w:r>
        <w:instrText xml:space="preserve"> HYPERLINK "https://en.wikipedia.org/wiki/Religion_in_Iran#cite_note-13" </w:instrText>
      </w:r>
      <w:r>
        <w:fldChar w:fldCharType="separate"/>
      </w:r>
      <w:r>
        <w:rPr>
          <w:sz w:val="28"/>
          <w:szCs w:val="28"/>
          <w:highlight w:val="white"/>
          <w:vertAlign w:val="superscript"/>
        </w:rPr>
        <w:t>[13]</w:t>
      </w:r>
    </w:p>
    <w:p w:rsidR="008B3595" w:rsidRDefault="00D24828">
      <w:pPr>
        <w:spacing w:before="120" w:after="280" w:line="240" w:lineRule="auto"/>
        <w:ind w:left="300"/>
        <w:rPr>
          <w:sz w:val="28"/>
          <w:szCs w:val="28"/>
          <w:highlight w:val="white"/>
        </w:rPr>
      </w:pPr>
      <w:r>
        <w:fldChar w:fldCharType="end"/>
      </w:r>
      <w:r>
        <w:rPr>
          <w:sz w:val="28"/>
          <w:szCs w:val="28"/>
          <w:highlight w:val="white"/>
        </w:rPr>
        <w:t xml:space="preserve">  </w:t>
      </w:r>
      <w:hyperlink r:id="rId34">
        <w:proofErr w:type="gramStart"/>
        <w:r>
          <w:rPr>
            <w:sz w:val="28"/>
            <w:szCs w:val="28"/>
            <w:highlight w:val="white"/>
          </w:rPr>
          <w:t>Islam</w:t>
        </w:r>
        <w:proofErr w:type="gramEnd"/>
      </w:hyperlink>
      <w:hyperlink r:id="rId35" w:anchor="cite_note-14">
        <w:r>
          <w:rPr>
            <w:sz w:val="28"/>
            <w:szCs w:val="28"/>
            <w:highlight w:val="white"/>
            <w:vertAlign w:val="superscript"/>
          </w:rPr>
          <w:t>[14]</w:t>
        </w:r>
      </w:hyperlink>
      <w:r>
        <w:rPr>
          <w:sz w:val="28"/>
          <w:szCs w:val="28"/>
          <w:highlight w:val="white"/>
        </w:rPr>
        <w:t xml:space="preserve"> (99.4%)</w:t>
      </w:r>
    </w:p>
    <w:p w:rsidR="008B3595" w:rsidRDefault="00D24828">
      <w:pPr>
        <w:spacing w:before="120" w:after="280" w:line="240" w:lineRule="auto"/>
        <w:ind w:left="300"/>
        <w:rPr>
          <w:sz w:val="28"/>
          <w:szCs w:val="28"/>
          <w:highlight w:val="white"/>
        </w:rPr>
      </w:pPr>
      <w:r>
        <w:rPr>
          <w:sz w:val="28"/>
          <w:szCs w:val="28"/>
          <w:highlight w:val="white"/>
        </w:rPr>
        <w:t xml:space="preserve">  </w:t>
      </w:r>
      <w:proofErr w:type="gramStart"/>
      <w:r>
        <w:rPr>
          <w:sz w:val="28"/>
          <w:szCs w:val="28"/>
          <w:highlight w:val="white"/>
        </w:rPr>
        <w:t>Other</w:t>
      </w:r>
      <w:proofErr w:type="gramEnd"/>
      <w:r>
        <w:fldChar w:fldCharType="begin"/>
      </w:r>
      <w:r>
        <w:instrText xml:space="preserve"> HYPERLINK "https://en.wikipedia.org/wiki/Religion_in_Iran" \l "cite_note-15" \h </w:instrText>
      </w:r>
      <w:r>
        <w:fldChar w:fldCharType="separate"/>
      </w:r>
      <w:r>
        <w:rPr>
          <w:sz w:val="28"/>
          <w:szCs w:val="28"/>
          <w:highlight w:val="white"/>
          <w:vertAlign w:val="superscript"/>
        </w:rPr>
        <w:t>[15]</w:t>
      </w:r>
      <w:r>
        <w:rPr>
          <w:sz w:val="28"/>
          <w:szCs w:val="28"/>
          <w:highlight w:val="white"/>
          <w:vertAlign w:val="superscript"/>
        </w:rPr>
        <w:fldChar w:fldCharType="end"/>
      </w:r>
      <w:r>
        <w:rPr>
          <w:sz w:val="28"/>
          <w:szCs w:val="28"/>
          <w:highlight w:val="white"/>
        </w:rPr>
        <w:t xml:space="preserve"> (0.3% non-Musli</w:t>
      </w:r>
      <w:r>
        <w:rPr>
          <w:sz w:val="28"/>
          <w:szCs w:val="28"/>
          <w:highlight w:val="white"/>
        </w:rPr>
        <w:t>m; 0.3% not stated), (0.6%)</w:t>
      </w:r>
    </w:p>
    <w:p w:rsidR="008B3595" w:rsidRDefault="00D24828">
      <w:pPr>
        <w:spacing w:before="120" w:after="120" w:line="240" w:lineRule="auto"/>
        <w:rPr>
          <w:i/>
          <w:sz w:val="28"/>
          <w:szCs w:val="28"/>
          <w:highlight w:val="white"/>
          <w:vertAlign w:val="superscript"/>
        </w:rPr>
      </w:pPr>
      <w:r>
        <w:rPr>
          <w:sz w:val="28"/>
          <w:szCs w:val="28"/>
          <w:highlight w:val="white"/>
        </w:rPr>
        <w:t xml:space="preserve">The Iranian government does not officially </w:t>
      </w:r>
      <w:proofErr w:type="spellStart"/>
      <w:r>
        <w:rPr>
          <w:sz w:val="28"/>
          <w:szCs w:val="28"/>
          <w:highlight w:val="white"/>
        </w:rPr>
        <w:t>recognise</w:t>
      </w:r>
      <w:proofErr w:type="spellEnd"/>
      <w:r>
        <w:rPr>
          <w:sz w:val="28"/>
          <w:szCs w:val="28"/>
          <w:highlight w:val="white"/>
        </w:rPr>
        <w:t xml:space="preserve"> the existence of non-religious Iranians. This leaves the true representation of the religious split in Iran unknown as all non-religious, spiritual, atheist, agnostic and conv</w:t>
      </w:r>
      <w:r>
        <w:rPr>
          <w:sz w:val="28"/>
          <w:szCs w:val="28"/>
          <w:highlight w:val="white"/>
        </w:rPr>
        <w:t>erts away from Islam are likely to be included within the government statistic of the 99% Muslim majority.</w:t>
      </w:r>
      <w:hyperlink r:id="rId36" w:anchor="cite_note-Iran,_CIA_-_World_Factbook-1">
        <w:r>
          <w:rPr>
            <w:sz w:val="28"/>
            <w:szCs w:val="28"/>
            <w:highlight w:val="white"/>
            <w:vertAlign w:val="superscript"/>
          </w:rPr>
          <w:t>[1]</w:t>
        </w:r>
      </w:hyperlink>
      <w:r>
        <w:rPr>
          <w:sz w:val="28"/>
          <w:szCs w:val="28"/>
          <w:highlight w:val="white"/>
        </w:rPr>
        <w:t xml:space="preserve"> </w:t>
      </w:r>
      <w:hyperlink r:id="rId37">
        <w:r>
          <w:rPr>
            <w:sz w:val="28"/>
            <w:szCs w:val="28"/>
            <w:highlight w:val="white"/>
          </w:rPr>
          <w:t>Sunnism</w:t>
        </w:r>
      </w:hyperlink>
      <w:r>
        <w:rPr>
          <w:sz w:val="28"/>
          <w:szCs w:val="28"/>
          <w:highlight w:val="white"/>
        </w:rPr>
        <w:t xml:space="preserve"> was the predominant form of Islam before the devastating Mongol conquest, but subsequently Shi'ism became eventually utterly dominant in all of Iran and modern-day </w:t>
      </w:r>
      <w:hyperlink r:id="rId38">
        <w:r>
          <w:rPr>
            <w:sz w:val="28"/>
            <w:szCs w:val="28"/>
            <w:highlight w:val="white"/>
          </w:rPr>
          <w:t>Aze</w:t>
        </w:r>
        <w:r>
          <w:rPr>
            <w:sz w:val="28"/>
            <w:szCs w:val="28"/>
            <w:highlight w:val="white"/>
          </w:rPr>
          <w:t>rbaijan</w:t>
        </w:r>
      </w:hyperlink>
      <w:r>
        <w:rPr>
          <w:sz w:val="28"/>
          <w:szCs w:val="28"/>
          <w:highlight w:val="white"/>
        </w:rPr>
        <w:t xml:space="preserve"> (though highly secular) with the advent of the </w:t>
      </w:r>
      <w:hyperlink r:id="rId39">
        <w:proofErr w:type="spellStart"/>
        <w:r>
          <w:rPr>
            <w:sz w:val="28"/>
            <w:szCs w:val="28"/>
            <w:highlight w:val="white"/>
          </w:rPr>
          <w:t>Safavids</w:t>
        </w:r>
        <w:proofErr w:type="spellEnd"/>
      </w:hyperlink>
      <w:r>
        <w:rPr>
          <w:sz w:val="28"/>
          <w:szCs w:val="28"/>
          <w:highlight w:val="white"/>
        </w:rPr>
        <w:t>.</w:t>
      </w:r>
      <w:hyperlink r:id="rId40" w:anchor="cite_note-books.google.com.au-16">
        <w:r>
          <w:rPr>
            <w:sz w:val="28"/>
            <w:szCs w:val="28"/>
            <w:highlight w:val="white"/>
            <w:vertAlign w:val="superscript"/>
          </w:rPr>
          <w:t>[16]</w:t>
        </w:r>
      </w:hyperlink>
    </w:p>
    <w:p w:rsidR="008B3595" w:rsidRDefault="008B3595">
      <w:pPr>
        <w:spacing w:before="120" w:after="120" w:line="240" w:lineRule="auto"/>
        <w:rPr>
          <w:i/>
          <w:sz w:val="28"/>
          <w:szCs w:val="28"/>
          <w:highlight w:val="white"/>
          <w:vertAlign w:val="superscript"/>
        </w:rPr>
      </w:pPr>
    </w:p>
    <w:p w:rsidR="008B3595" w:rsidRDefault="00D24828">
      <w:pPr>
        <w:spacing w:after="280" w:line="240" w:lineRule="auto"/>
        <w:rPr>
          <w:i/>
          <w:sz w:val="36"/>
          <w:szCs w:val="36"/>
          <w:highlight w:val="white"/>
          <w:vertAlign w:val="superscript"/>
        </w:rPr>
      </w:pPr>
      <w:r>
        <w:rPr>
          <w:i/>
          <w:sz w:val="36"/>
          <w:szCs w:val="36"/>
          <w:highlight w:val="white"/>
          <w:vertAlign w:val="superscript"/>
        </w:rPr>
        <w:t xml:space="preserve">Shia Islam </w:t>
      </w:r>
    </w:p>
    <w:p w:rsidR="008B3595" w:rsidRDefault="00D24828">
      <w:pPr>
        <w:spacing w:after="280" w:line="240" w:lineRule="auto"/>
        <w:rPr>
          <w:sz w:val="36"/>
          <w:szCs w:val="36"/>
          <w:highlight w:val="white"/>
          <w:vertAlign w:val="superscript"/>
        </w:rPr>
      </w:pPr>
      <w:r>
        <w:rPr>
          <w:sz w:val="36"/>
          <w:szCs w:val="36"/>
          <w:highlight w:val="white"/>
          <w:vertAlign w:val="superscript"/>
        </w:rPr>
        <w:t xml:space="preserve">Today Islam is the religion of 99.6% of Iranians of which approximately 89% are </w:t>
      </w:r>
      <w:hyperlink r:id="rId41">
        <w:r>
          <w:rPr>
            <w:sz w:val="36"/>
            <w:szCs w:val="36"/>
            <w:highlight w:val="white"/>
            <w:vertAlign w:val="superscript"/>
          </w:rPr>
          <w:t>Shia</w:t>
        </w:r>
      </w:hyperlink>
      <w:r>
        <w:rPr>
          <w:sz w:val="36"/>
          <w:szCs w:val="36"/>
          <w:highlight w:val="white"/>
          <w:vertAlign w:val="superscript"/>
        </w:rPr>
        <w:t xml:space="preserve"> – almost all of whom are </w:t>
      </w:r>
      <w:hyperlink r:id="rId42">
        <w:proofErr w:type="spellStart"/>
        <w:r>
          <w:rPr>
            <w:sz w:val="36"/>
            <w:szCs w:val="36"/>
            <w:highlight w:val="white"/>
            <w:vertAlign w:val="superscript"/>
          </w:rPr>
          <w:t>Twelvers</w:t>
        </w:r>
        <w:proofErr w:type="spellEnd"/>
      </w:hyperlink>
      <w:r>
        <w:rPr>
          <w:sz w:val="36"/>
          <w:szCs w:val="36"/>
          <w:highlight w:val="white"/>
          <w:vertAlign w:val="superscript"/>
        </w:rPr>
        <w:t>.</w:t>
      </w:r>
      <w:hyperlink r:id="rId43" w:anchor="cite_note-34">
        <w:r>
          <w:rPr>
            <w:sz w:val="36"/>
            <w:szCs w:val="36"/>
            <w:highlight w:val="white"/>
            <w:vertAlign w:val="superscript"/>
          </w:rPr>
          <w:t>[34]</w:t>
        </w:r>
      </w:hyperlink>
      <w:r>
        <w:rPr>
          <w:sz w:val="36"/>
          <w:szCs w:val="36"/>
          <w:highlight w:val="white"/>
          <w:vertAlign w:val="superscript"/>
        </w:rPr>
        <w:t xml:space="preserve"> The Shia groups have distinctions between Fiver, </w:t>
      </w:r>
      <w:proofErr w:type="spellStart"/>
      <w:r>
        <w:rPr>
          <w:sz w:val="36"/>
          <w:szCs w:val="36"/>
          <w:highlight w:val="white"/>
          <w:vertAlign w:val="superscript"/>
        </w:rPr>
        <w:t>Sevener</w:t>
      </w:r>
      <w:proofErr w:type="spellEnd"/>
      <w:r>
        <w:rPr>
          <w:sz w:val="36"/>
          <w:szCs w:val="36"/>
          <w:highlight w:val="white"/>
          <w:vertAlign w:val="superscript"/>
        </w:rPr>
        <w:t xml:space="preserve"> and Twelver, derived from their belief in how many divinely ordained leaders there </w:t>
      </w:r>
      <w:r>
        <w:rPr>
          <w:sz w:val="36"/>
          <w:szCs w:val="36"/>
          <w:highlight w:val="white"/>
          <w:vertAlign w:val="superscript"/>
        </w:rPr>
        <w:lastRenderedPageBreak/>
        <w:t xml:space="preserve">were who are descendants of the </w:t>
      </w:r>
      <w:hyperlink r:id="rId44">
        <w:r>
          <w:rPr>
            <w:sz w:val="36"/>
            <w:szCs w:val="36"/>
            <w:highlight w:val="white"/>
            <w:vertAlign w:val="superscript"/>
          </w:rPr>
          <w:t>Islamic prophet</w:t>
        </w:r>
      </w:hyperlink>
      <w:r>
        <w:rPr>
          <w:sz w:val="36"/>
          <w:szCs w:val="36"/>
          <w:highlight w:val="white"/>
          <w:vertAlign w:val="superscript"/>
        </w:rPr>
        <w:t xml:space="preserve"> </w:t>
      </w:r>
      <w:hyperlink r:id="rId45">
        <w:r>
          <w:rPr>
            <w:sz w:val="36"/>
            <w:szCs w:val="36"/>
            <w:highlight w:val="white"/>
            <w:vertAlign w:val="superscript"/>
          </w:rPr>
          <w:t>Muhammad</w:t>
        </w:r>
      </w:hyperlink>
      <w:r>
        <w:rPr>
          <w:sz w:val="36"/>
          <w:szCs w:val="36"/>
          <w:highlight w:val="white"/>
          <w:vertAlign w:val="superscript"/>
        </w:rPr>
        <w:t xml:space="preserve"> through his daughter </w:t>
      </w:r>
      <w:hyperlink r:id="rId46">
        <w:r>
          <w:rPr>
            <w:sz w:val="36"/>
            <w:szCs w:val="36"/>
            <w:highlight w:val="white"/>
            <w:vertAlign w:val="superscript"/>
          </w:rPr>
          <w:t>Fatimah</w:t>
        </w:r>
      </w:hyperlink>
      <w:r>
        <w:rPr>
          <w:sz w:val="36"/>
          <w:szCs w:val="36"/>
          <w:highlight w:val="white"/>
          <w:vertAlign w:val="superscript"/>
        </w:rPr>
        <w:t xml:space="preserve"> and his son-in-law </w:t>
      </w:r>
      <w:hyperlink r:id="rId47">
        <w:r>
          <w:rPr>
            <w:sz w:val="36"/>
            <w:szCs w:val="36"/>
            <w:highlight w:val="white"/>
            <w:vertAlign w:val="superscript"/>
          </w:rPr>
          <w:t>Ali</w:t>
        </w:r>
      </w:hyperlink>
      <w:r>
        <w:rPr>
          <w:sz w:val="36"/>
          <w:szCs w:val="36"/>
          <w:highlight w:val="white"/>
          <w:vertAlign w:val="superscript"/>
        </w:rPr>
        <w:t xml:space="preserve">. These Imams are considered the best source of knowledge about the </w:t>
      </w:r>
      <w:hyperlink r:id="rId48">
        <w:r>
          <w:rPr>
            <w:sz w:val="36"/>
            <w:szCs w:val="36"/>
            <w:highlight w:val="white"/>
            <w:vertAlign w:val="superscript"/>
          </w:rPr>
          <w:t>Quran</w:t>
        </w:r>
      </w:hyperlink>
      <w:r>
        <w:rPr>
          <w:sz w:val="36"/>
          <w:szCs w:val="36"/>
          <w:highlight w:val="white"/>
          <w:vertAlign w:val="superscript"/>
        </w:rPr>
        <w:t xml:space="preserve"> and Islam, the most trusted carriers and protectors of </w:t>
      </w:r>
      <w:proofErr w:type="spellStart"/>
      <w:r>
        <w:rPr>
          <w:sz w:val="36"/>
          <w:szCs w:val="36"/>
          <w:highlight w:val="white"/>
          <w:vertAlign w:val="superscript"/>
        </w:rPr>
        <w:t>Mu</w:t>
      </w:r>
      <w:r>
        <w:rPr>
          <w:sz w:val="36"/>
          <w:szCs w:val="36"/>
          <w:highlight w:val="white"/>
          <w:vertAlign w:val="superscript"/>
        </w:rPr>
        <w:t>ḥ</w:t>
      </w:r>
      <w:r>
        <w:rPr>
          <w:sz w:val="36"/>
          <w:szCs w:val="36"/>
          <w:highlight w:val="white"/>
          <w:vertAlign w:val="superscript"/>
        </w:rPr>
        <w:t>ammad's</w:t>
      </w:r>
      <w:proofErr w:type="spellEnd"/>
      <w:r>
        <w:rPr>
          <w:sz w:val="36"/>
          <w:szCs w:val="36"/>
          <w:highlight w:val="white"/>
          <w:vertAlign w:val="superscript"/>
        </w:rPr>
        <w:t xml:space="preserve"> </w:t>
      </w:r>
      <w:hyperlink r:id="rId49">
        <w:r>
          <w:rPr>
            <w:sz w:val="36"/>
            <w:szCs w:val="36"/>
            <w:highlight w:val="white"/>
            <w:vertAlign w:val="superscript"/>
          </w:rPr>
          <w:t>Sunnah</w:t>
        </w:r>
      </w:hyperlink>
      <w:r>
        <w:rPr>
          <w:sz w:val="36"/>
          <w:szCs w:val="36"/>
          <w:highlight w:val="white"/>
          <w:vertAlign w:val="superscript"/>
        </w:rPr>
        <w:t xml:space="preserve"> (habit or usual practice) and the most worthy of emulation. In addition to the lineage of Imams, </w:t>
      </w:r>
      <w:proofErr w:type="spellStart"/>
      <w:r>
        <w:rPr>
          <w:sz w:val="36"/>
          <w:szCs w:val="36"/>
          <w:highlight w:val="white"/>
          <w:vertAlign w:val="superscript"/>
        </w:rPr>
        <w:t>Twelvers</w:t>
      </w:r>
      <w:proofErr w:type="spellEnd"/>
      <w:r>
        <w:rPr>
          <w:sz w:val="36"/>
          <w:szCs w:val="36"/>
          <w:highlight w:val="white"/>
          <w:vertAlign w:val="superscript"/>
        </w:rPr>
        <w:t xml:space="preserve"> have their preferred </w:t>
      </w:r>
      <w:hyperlink r:id="rId50">
        <w:r>
          <w:rPr>
            <w:sz w:val="36"/>
            <w:szCs w:val="36"/>
            <w:highlight w:val="white"/>
            <w:vertAlign w:val="superscript"/>
          </w:rPr>
          <w:t>hadith collections</w:t>
        </w:r>
      </w:hyperlink>
      <w:r>
        <w:rPr>
          <w:sz w:val="36"/>
          <w:szCs w:val="36"/>
          <w:highlight w:val="white"/>
          <w:vertAlign w:val="superscript"/>
        </w:rPr>
        <w:t xml:space="preserve"> – </w:t>
      </w:r>
      <w:hyperlink r:id="rId51">
        <w:r>
          <w:rPr>
            <w:sz w:val="36"/>
            <w:szCs w:val="36"/>
            <w:highlight w:val="white"/>
            <w:vertAlign w:val="superscript"/>
          </w:rPr>
          <w:t>The Four Books</w:t>
        </w:r>
      </w:hyperlink>
      <w:r>
        <w:rPr>
          <w:sz w:val="36"/>
          <w:szCs w:val="36"/>
          <w:highlight w:val="white"/>
          <w:vertAlign w:val="superscript"/>
        </w:rPr>
        <w:t xml:space="preserve"> – which are narrations regarded by Muslims as important tools for understanding the Quran and in matters of jurisprudence. For </w:t>
      </w:r>
      <w:proofErr w:type="spellStart"/>
      <w:r>
        <w:rPr>
          <w:sz w:val="36"/>
          <w:szCs w:val="36"/>
          <w:highlight w:val="white"/>
          <w:vertAlign w:val="superscript"/>
        </w:rPr>
        <w:t>Twelvers</w:t>
      </w:r>
      <w:proofErr w:type="spellEnd"/>
      <w:r>
        <w:rPr>
          <w:sz w:val="36"/>
          <w:szCs w:val="36"/>
          <w:highlight w:val="white"/>
          <w:vertAlign w:val="superscript"/>
        </w:rPr>
        <w:t xml:space="preserve"> the </w:t>
      </w:r>
      <w:proofErr w:type="gramStart"/>
      <w:r>
        <w:rPr>
          <w:sz w:val="36"/>
          <w:szCs w:val="36"/>
          <w:highlight w:val="white"/>
          <w:vertAlign w:val="superscript"/>
        </w:rPr>
        <w:t>lineage of Imams are</w:t>
      </w:r>
      <w:proofErr w:type="gramEnd"/>
      <w:r>
        <w:rPr>
          <w:sz w:val="36"/>
          <w:szCs w:val="36"/>
          <w:highlight w:val="white"/>
          <w:vertAlign w:val="superscript"/>
        </w:rPr>
        <w:t xml:space="preserve"> known as </w:t>
      </w:r>
      <w:hyperlink r:id="rId52">
        <w:r>
          <w:rPr>
            <w:sz w:val="36"/>
            <w:szCs w:val="36"/>
            <w:highlight w:val="white"/>
            <w:vertAlign w:val="superscript"/>
          </w:rPr>
          <w:t>the Twelve Imams</w:t>
        </w:r>
      </w:hyperlink>
      <w:r>
        <w:rPr>
          <w:sz w:val="36"/>
          <w:szCs w:val="36"/>
          <w:highlight w:val="white"/>
          <w:vertAlign w:val="superscript"/>
        </w:rPr>
        <w:t xml:space="preserve">. Of these Imams, only one is buried in Iran – at the </w:t>
      </w:r>
      <w:hyperlink r:id="rId53">
        <w:r>
          <w:rPr>
            <w:sz w:val="36"/>
            <w:szCs w:val="36"/>
            <w:highlight w:val="white"/>
            <w:vertAlign w:val="superscript"/>
          </w:rPr>
          <w:t>Imam Reza shrine</w:t>
        </w:r>
      </w:hyperlink>
      <w:r>
        <w:rPr>
          <w:sz w:val="36"/>
          <w:szCs w:val="36"/>
          <w:highlight w:val="white"/>
          <w:vertAlign w:val="superscript"/>
        </w:rPr>
        <w:t xml:space="preserve">, for </w:t>
      </w:r>
      <w:hyperlink r:id="rId54">
        <w:r>
          <w:rPr>
            <w:sz w:val="36"/>
            <w:szCs w:val="36"/>
            <w:highlight w:val="white"/>
            <w:vertAlign w:val="superscript"/>
          </w:rPr>
          <w:t xml:space="preserve">Ali </w:t>
        </w:r>
        <w:proofErr w:type="spellStart"/>
        <w:r>
          <w:rPr>
            <w:sz w:val="36"/>
            <w:szCs w:val="36"/>
            <w:highlight w:val="white"/>
            <w:vertAlign w:val="superscript"/>
          </w:rPr>
          <w:t>ar-Ridha</w:t>
        </w:r>
        <w:proofErr w:type="spellEnd"/>
      </w:hyperlink>
      <w:r>
        <w:rPr>
          <w:sz w:val="36"/>
          <w:szCs w:val="36"/>
          <w:highlight w:val="white"/>
          <w:vertAlign w:val="superscript"/>
        </w:rPr>
        <w:t xml:space="preserve"> who lived from 765 – 818 AD, before any Shi'a dynasties arose in Iran. The last Imam recognized by </w:t>
      </w:r>
      <w:proofErr w:type="spellStart"/>
      <w:r>
        <w:rPr>
          <w:sz w:val="36"/>
          <w:szCs w:val="36"/>
          <w:highlight w:val="white"/>
          <w:vertAlign w:val="superscript"/>
        </w:rPr>
        <w:t>Twelvers</w:t>
      </w:r>
      <w:proofErr w:type="spellEnd"/>
      <w:r>
        <w:rPr>
          <w:sz w:val="36"/>
          <w:szCs w:val="36"/>
          <w:highlight w:val="white"/>
          <w:vertAlign w:val="superscript"/>
        </w:rPr>
        <w:t xml:space="preserve">, </w:t>
      </w:r>
      <w:hyperlink r:id="rId55">
        <w:r>
          <w:rPr>
            <w:sz w:val="36"/>
            <w:szCs w:val="36"/>
            <w:highlight w:val="white"/>
            <w:vertAlign w:val="superscript"/>
          </w:rPr>
          <w:t>Muhammad al-Mahdi</w:t>
        </w:r>
      </w:hyperlink>
      <w:r>
        <w:rPr>
          <w:sz w:val="36"/>
          <w:szCs w:val="36"/>
          <w:highlight w:val="white"/>
          <w:vertAlign w:val="superscript"/>
        </w:rPr>
        <w:t xml:space="preserve">, was born in 868 AD as </w:t>
      </w:r>
      <w:r>
        <w:rPr>
          <w:sz w:val="36"/>
          <w:szCs w:val="36"/>
          <w:highlight w:val="white"/>
          <w:vertAlign w:val="superscript"/>
        </w:rPr>
        <w:t xml:space="preserve">the </w:t>
      </w:r>
      <w:proofErr w:type="spellStart"/>
      <w:r>
        <w:rPr>
          <w:sz w:val="36"/>
          <w:szCs w:val="36"/>
          <w:highlight w:val="white"/>
          <w:vertAlign w:val="superscript"/>
        </w:rPr>
        <w:t>Alavids</w:t>
      </w:r>
      <w:proofErr w:type="spellEnd"/>
      <w:r>
        <w:rPr>
          <w:sz w:val="36"/>
          <w:szCs w:val="36"/>
          <w:highlight w:val="white"/>
          <w:vertAlign w:val="superscript"/>
        </w:rPr>
        <w:t xml:space="preserve"> spread their rule in Iran while in conflict with </w:t>
      </w:r>
      <w:hyperlink r:id="rId56">
        <w:r>
          <w:rPr>
            <w:sz w:val="36"/>
            <w:szCs w:val="36"/>
            <w:highlight w:val="white"/>
            <w:vertAlign w:val="superscript"/>
          </w:rPr>
          <w:t>Al-</w:t>
        </w:r>
        <w:proofErr w:type="spellStart"/>
        <w:r>
          <w:rPr>
            <w:sz w:val="36"/>
            <w:szCs w:val="36"/>
            <w:highlight w:val="white"/>
            <w:vertAlign w:val="superscript"/>
          </w:rPr>
          <w:t>Mu'tamid</w:t>
        </w:r>
        <w:proofErr w:type="spellEnd"/>
      </w:hyperlink>
      <w:r>
        <w:rPr>
          <w:sz w:val="36"/>
          <w:szCs w:val="36"/>
          <w:highlight w:val="white"/>
          <w:vertAlign w:val="superscript"/>
        </w:rPr>
        <w:t xml:space="preserve">, the </w:t>
      </w:r>
      <w:hyperlink r:id="rId57">
        <w:r>
          <w:rPr>
            <w:sz w:val="36"/>
            <w:szCs w:val="36"/>
            <w:highlight w:val="white"/>
            <w:vertAlign w:val="superscript"/>
          </w:rPr>
          <w:t>Abbasid</w:t>
        </w:r>
      </w:hyperlink>
      <w:r>
        <w:rPr>
          <w:sz w:val="36"/>
          <w:szCs w:val="36"/>
          <w:highlight w:val="white"/>
          <w:vertAlign w:val="superscript"/>
        </w:rPr>
        <w:t xml:space="preserve"> </w:t>
      </w:r>
      <w:hyperlink r:id="rId58">
        <w:r>
          <w:rPr>
            <w:sz w:val="36"/>
            <w:szCs w:val="36"/>
            <w:highlight w:val="white"/>
            <w:vertAlign w:val="superscript"/>
          </w:rPr>
          <w:t>Caliph</w:t>
        </w:r>
      </w:hyperlink>
      <w:r>
        <w:rPr>
          <w:sz w:val="36"/>
          <w:szCs w:val="36"/>
          <w:highlight w:val="white"/>
          <w:vertAlign w:val="superscript"/>
        </w:rPr>
        <w:t xml:space="preserve"> at the time. Several Imams are buried in Iraq, as sites of pilgrimage, and the rest are in Saudi Arabia. In addition two of the </w:t>
      </w:r>
      <w:hyperlink r:id="rId59">
        <w:r>
          <w:rPr>
            <w:sz w:val="36"/>
            <w:szCs w:val="36"/>
            <w:highlight w:val="white"/>
            <w:vertAlign w:val="superscript"/>
          </w:rPr>
          <w:t>Five Martyrs of Shia Islam</w:t>
        </w:r>
      </w:hyperlink>
      <w:r>
        <w:rPr>
          <w:sz w:val="36"/>
          <w:szCs w:val="36"/>
          <w:highlight w:val="white"/>
          <w:vertAlign w:val="superscript"/>
        </w:rPr>
        <w:t xml:space="preserve"> have connect</w:t>
      </w:r>
      <w:r>
        <w:rPr>
          <w:sz w:val="36"/>
          <w:szCs w:val="36"/>
          <w:highlight w:val="white"/>
          <w:vertAlign w:val="superscript"/>
        </w:rPr>
        <w:t xml:space="preserve">ions to Iran – </w:t>
      </w:r>
      <w:hyperlink r:id="rId60">
        <w:proofErr w:type="spellStart"/>
        <w:r>
          <w:rPr>
            <w:sz w:val="36"/>
            <w:szCs w:val="36"/>
            <w:highlight w:val="white"/>
            <w:vertAlign w:val="superscript"/>
          </w:rPr>
          <w:t>Shahid</w:t>
        </w:r>
        <w:proofErr w:type="spellEnd"/>
        <w:r>
          <w:rPr>
            <w:sz w:val="36"/>
            <w:szCs w:val="36"/>
            <w:highlight w:val="white"/>
            <w:vertAlign w:val="superscript"/>
          </w:rPr>
          <w:t xml:space="preserve"> </w:t>
        </w:r>
        <w:proofErr w:type="spellStart"/>
        <w:r>
          <w:rPr>
            <w:sz w:val="36"/>
            <w:szCs w:val="36"/>
            <w:highlight w:val="white"/>
            <w:vertAlign w:val="superscript"/>
          </w:rPr>
          <w:t>Thani</w:t>
        </w:r>
        <w:proofErr w:type="spellEnd"/>
      </w:hyperlink>
      <w:r>
        <w:rPr>
          <w:sz w:val="36"/>
          <w:szCs w:val="36"/>
          <w:highlight w:val="white"/>
          <w:vertAlign w:val="superscript"/>
        </w:rPr>
        <w:t xml:space="preserve"> (1506–1558) lived in Iran later in life, and </w:t>
      </w:r>
      <w:hyperlink r:id="rId61">
        <w:proofErr w:type="spellStart"/>
        <w:r>
          <w:rPr>
            <w:sz w:val="36"/>
            <w:szCs w:val="36"/>
            <w:highlight w:val="white"/>
            <w:vertAlign w:val="superscript"/>
          </w:rPr>
          <w:t>Qazi</w:t>
        </w:r>
        <w:proofErr w:type="spellEnd"/>
        <w:r>
          <w:rPr>
            <w:sz w:val="36"/>
            <w:szCs w:val="36"/>
            <w:highlight w:val="white"/>
            <w:vertAlign w:val="superscript"/>
          </w:rPr>
          <w:t xml:space="preserve"> </w:t>
        </w:r>
        <w:proofErr w:type="spellStart"/>
        <w:r>
          <w:rPr>
            <w:sz w:val="36"/>
            <w:szCs w:val="36"/>
            <w:highlight w:val="white"/>
            <w:vertAlign w:val="superscript"/>
          </w:rPr>
          <w:t>Nurullah</w:t>
        </w:r>
        <w:proofErr w:type="spellEnd"/>
        <w:r>
          <w:rPr>
            <w:sz w:val="36"/>
            <w:szCs w:val="36"/>
            <w:highlight w:val="white"/>
            <w:vertAlign w:val="superscript"/>
          </w:rPr>
          <w:t xml:space="preserve"> </w:t>
        </w:r>
        <w:proofErr w:type="spellStart"/>
        <w:r>
          <w:rPr>
            <w:sz w:val="36"/>
            <w:szCs w:val="36"/>
            <w:highlight w:val="white"/>
            <w:vertAlign w:val="superscript"/>
          </w:rPr>
          <w:t>Shustari</w:t>
        </w:r>
        <w:proofErr w:type="spellEnd"/>
      </w:hyperlink>
      <w:r>
        <w:rPr>
          <w:sz w:val="36"/>
          <w:szCs w:val="36"/>
          <w:highlight w:val="white"/>
          <w:vertAlign w:val="superscript"/>
        </w:rPr>
        <w:t xml:space="preserve"> (1549–1610) was born in Iran. The predominant school of theology, practice, and jurisprudence (</w:t>
      </w:r>
      <w:proofErr w:type="spellStart"/>
      <w:r>
        <w:fldChar w:fldCharType="begin"/>
      </w:r>
      <w:r>
        <w:instrText xml:space="preserve"> HYPERLINK "https://en.wikipedia.org/wiki/Madh%27hab" \h </w:instrText>
      </w:r>
      <w:r>
        <w:fldChar w:fldCharType="separate"/>
      </w:r>
      <w:r>
        <w:rPr>
          <w:sz w:val="36"/>
          <w:szCs w:val="36"/>
          <w:highlight w:val="white"/>
          <w:vertAlign w:val="superscript"/>
        </w:rPr>
        <w:t>Madh'hab</w:t>
      </w:r>
      <w:proofErr w:type="spellEnd"/>
      <w:r>
        <w:rPr>
          <w:sz w:val="36"/>
          <w:szCs w:val="36"/>
          <w:highlight w:val="white"/>
          <w:vertAlign w:val="superscript"/>
        </w:rPr>
        <w:fldChar w:fldCharType="end"/>
      </w:r>
      <w:r>
        <w:rPr>
          <w:sz w:val="36"/>
          <w:szCs w:val="36"/>
          <w:highlight w:val="white"/>
          <w:vertAlign w:val="superscript"/>
        </w:rPr>
        <w:t xml:space="preserve">) in Shia Islam is </w:t>
      </w:r>
      <w:hyperlink r:id="rId62">
        <w:proofErr w:type="spellStart"/>
        <w:r>
          <w:rPr>
            <w:sz w:val="36"/>
            <w:szCs w:val="36"/>
            <w:highlight w:val="white"/>
            <w:vertAlign w:val="superscript"/>
          </w:rPr>
          <w:t>Jafari</w:t>
        </w:r>
        <w:proofErr w:type="spellEnd"/>
      </w:hyperlink>
      <w:r>
        <w:rPr>
          <w:sz w:val="36"/>
          <w:szCs w:val="36"/>
          <w:highlight w:val="white"/>
          <w:vertAlign w:val="superscript"/>
        </w:rPr>
        <w:t xml:space="preserve"> established by </w:t>
      </w:r>
      <w:hyperlink r:id="rId63">
        <w:proofErr w:type="spellStart"/>
        <w:r>
          <w:rPr>
            <w:sz w:val="36"/>
            <w:szCs w:val="36"/>
            <w:highlight w:val="white"/>
            <w:vertAlign w:val="superscript"/>
          </w:rPr>
          <w:t>Ja'far</w:t>
        </w:r>
        <w:proofErr w:type="spellEnd"/>
        <w:r>
          <w:rPr>
            <w:sz w:val="36"/>
            <w:szCs w:val="36"/>
            <w:highlight w:val="white"/>
            <w:vertAlign w:val="superscript"/>
          </w:rPr>
          <w:t xml:space="preserve"> as-</w:t>
        </w:r>
        <w:proofErr w:type="spellStart"/>
        <w:r>
          <w:rPr>
            <w:sz w:val="36"/>
            <w:szCs w:val="36"/>
            <w:highlight w:val="white"/>
            <w:vertAlign w:val="superscript"/>
          </w:rPr>
          <w:t>Sadiq</w:t>
        </w:r>
        <w:proofErr w:type="spellEnd"/>
      </w:hyperlink>
      <w:r>
        <w:rPr>
          <w:sz w:val="36"/>
          <w:szCs w:val="36"/>
          <w:highlight w:val="white"/>
          <w:vertAlign w:val="superscript"/>
        </w:rPr>
        <w:t>.</w:t>
      </w:r>
      <w:hyperlink r:id="rId64" w:anchor="cite_note-35">
        <w:r>
          <w:rPr>
            <w:sz w:val="36"/>
            <w:szCs w:val="36"/>
            <w:highlight w:val="white"/>
            <w:vertAlign w:val="superscript"/>
          </w:rPr>
          <w:t>[35]</w:t>
        </w:r>
      </w:hyperlink>
    </w:p>
    <w:p w:rsidR="008B3595" w:rsidRDefault="00D24828">
      <w:pPr>
        <w:spacing w:before="120" w:after="120" w:line="240" w:lineRule="auto"/>
        <w:rPr>
          <w:i/>
          <w:sz w:val="36"/>
          <w:szCs w:val="36"/>
          <w:highlight w:val="white"/>
          <w:vertAlign w:val="superscript"/>
        </w:rPr>
      </w:pPr>
      <w:r>
        <w:rPr>
          <w:i/>
          <w:sz w:val="36"/>
          <w:szCs w:val="36"/>
          <w:highlight w:val="white"/>
          <w:vertAlign w:val="superscript"/>
        </w:rPr>
        <w:t>Sunni Islam</w:t>
      </w:r>
    </w:p>
    <w:p w:rsidR="008B3595" w:rsidRDefault="00D24828">
      <w:pPr>
        <w:spacing w:before="120" w:after="120" w:line="240" w:lineRule="auto"/>
        <w:rPr>
          <w:sz w:val="36"/>
          <w:szCs w:val="36"/>
          <w:highlight w:val="white"/>
          <w:vertAlign w:val="superscript"/>
        </w:rPr>
      </w:pPr>
      <w:hyperlink r:id="rId65">
        <w:r>
          <w:rPr>
            <w:sz w:val="36"/>
            <w:szCs w:val="36"/>
            <w:highlight w:val="white"/>
            <w:vertAlign w:val="superscript"/>
          </w:rPr>
          <w:t>Sunni Muslims</w:t>
        </w:r>
      </w:hyperlink>
      <w:r>
        <w:rPr>
          <w:sz w:val="36"/>
          <w:szCs w:val="36"/>
          <w:highlight w:val="white"/>
          <w:vertAlign w:val="superscript"/>
        </w:rPr>
        <w:t xml:space="preserve"> are the second largest religious group in Iran.</w:t>
      </w:r>
      <w:hyperlink r:id="rId66" w:anchor="cite_note-irf2007-36">
        <w:r>
          <w:rPr>
            <w:sz w:val="36"/>
            <w:szCs w:val="36"/>
            <w:highlight w:val="white"/>
            <w:vertAlign w:val="superscript"/>
          </w:rPr>
          <w:t>[36]</w:t>
        </w:r>
      </w:hyperlink>
      <w:r>
        <w:rPr>
          <w:sz w:val="36"/>
          <w:szCs w:val="36"/>
          <w:highlight w:val="white"/>
          <w:vertAlign w:val="superscript"/>
        </w:rPr>
        <w:t xml:space="preserve"> Specifically, Sunni Islam came to rule in Iran after the period Sunni were distinguis</w:t>
      </w:r>
      <w:r>
        <w:rPr>
          <w:sz w:val="36"/>
          <w:szCs w:val="36"/>
          <w:highlight w:val="white"/>
          <w:vertAlign w:val="superscript"/>
        </w:rPr>
        <w:t xml:space="preserve">hed from Shi'a through the </w:t>
      </w:r>
      <w:hyperlink r:id="rId67">
        <w:proofErr w:type="spellStart"/>
        <w:r>
          <w:rPr>
            <w:sz w:val="36"/>
            <w:szCs w:val="36"/>
            <w:highlight w:val="white"/>
            <w:vertAlign w:val="superscript"/>
          </w:rPr>
          <w:t>Ghaznavids</w:t>
        </w:r>
        <w:proofErr w:type="spellEnd"/>
      </w:hyperlink>
      <w:r>
        <w:rPr>
          <w:sz w:val="36"/>
          <w:szCs w:val="36"/>
          <w:highlight w:val="white"/>
          <w:vertAlign w:val="superscript"/>
        </w:rPr>
        <w:t xml:space="preserve"> from 975 AD, followed by the </w:t>
      </w:r>
      <w:hyperlink r:id="rId68">
        <w:r>
          <w:rPr>
            <w:sz w:val="36"/>
            <w:szCs w:val="36"/>
            <w:highlight w:val="white"/>
            <w:vertAlign w:val="superscript"/>
          </w:rPr>
          <w:t>Great Seljuq Empire</w:t>
        </w:r>
      </w:hyperlink>
      <w:r>
        <w:rPr>
          <w:sz w:val="36"/>
          <w:szCs w:val="36"/>
          <w:highlight w:val="white"/>
          <w:vertAlign w:val="superscript"/>
        </w:rPr>
        <w:t xml:space="preserve"> and the </w:t>
      </w:r>
      <w:hyperlink r:id="rId69">
        <w:r>
          <w:rPr>
            <w:sz w:val="36"/>
            <w:szCs w:val="36"/>
            <w:highlight w:val="white"/>
            <w:vertAlign w:val="superscript"/>
          </w:rPr>
          <w:t>Khwarazm-Shah dynasty</w:t>
        </w:r>
      </w:hyperlink>
      <w:r>
        <w:rPr>
          <w:sz w:val="36"/>
          <w:szCs w:val="36"/>
          <w:highlight w:val="white"/>
          <w:vertAlign w:val="superscript"/>
        </w:rPr>
        <w:t xml:space="preserve"> until the </w:t>
      </w:r>
      <w:hyperlink r:id="rId70" w:anchor="Mongols.2C_Timurids_and_local_governments">
        <w:r>
          <w:rPr>
            <w:sz w:val="36"/>
            <w:szCs w:val="36"/>
            <w:highlight w:val="white"/>
            <w:vertAlign w:val="superscript"/>
          </w:rPr>
          <w:t>Mongol invasion</w:t>
        </w:r>
      </w:hyperlink>
      <w:r>
        <w:rPr>
          <w:sz w:val="36"/>
          <w:szCs w:val="36"/>
          <w:highlight w:val="white"/>
          <w:vertAlign w:val="superscript"/>
        </w:rPr>
        <w:t xml:space="preserve"> of Iran. Sunni Islam returned to rule when </w:t>
      </w:r>
      <w:hyperlink r:id="rId71">
        <w:proofErr w:type="spellStart"/>
        <w:r>
          <w:rPr>
            <w:sz w:val="36"/>
            <w:szCs w:val="36"/>
            <w:highlight w:val="white"/>
            <w:vertAlign w:val="superscript"/>
          </w:rPr>
          <w:t>Ghazan</w:t>
        </w:r>
        <w:proofErr w:type="spellEnd"/>
      </w:hyperlink>
      <w:r>
        <w:rPr>
          <w:sz w:val="36"/>
          <w:szCs w:val="36"/>
          <w:highlight w:val="white"/>
          <w:vertAlign w:val="superscript"/>
        </w:rPr>
        <w:t xml:space="preserve"> converted.</w:t>
      </w:r>
    </w:p>
    <w:p w:rsidR="008B3595" w:rsidRDefault="00D24828">
      <w:pPr>
        <w:spacing w:before="120" w:after="120" w:line="240" w:lineRule="auto"/>
        <w:rPr>
          <w:sz w:val="36"/>
          <w:szCs w:val="36"/>
          <w:highlight w:val="white"/>
          <w:vertAlign w:val="superscript"/>
        </w:rPr>
      </w:pPr>
      <w:r>
        <w:rPr>
          <w:sz w:val="36"/>
          <w:szCs w:val="36"/>
          <w:highlight w:val="white"/>
          <w:vertAlign w:val="superscript"/>
        </w:rPr>
        <w:t>About 9%</w:t>
      </w:r>
      <w:hyperlink r:id="rId72" w:anchor="cite_note-Iran,_CIA_-_World_Factbook-1">
        <w:r>
          <w:rPr>
            <w:sz w:val="36"/>
            <w:szCs w:val="36"/>
            <w:highlight w:val="white"/>
            <w:vertAlign w:val="superscript"/>
          </w:rPr>
          <w:t>[1]</w:t>
        </w:r>
      </w:hyperlink>
      <w:r>
        <w:rPr>
          <w:sz w:val="36"/>
          <w:szCs w:val="36"/>
          <w:highlight w:val="white"/>
          <w:vertAlign w:val="superscript"/>
        </w:rPr>
        <w:t xml:space="preserve"> of the Iranian population are Sunni Muslims—mostly </w:t>
      </w:r>
      <w:hyperlink r:id="rId73">
        <w:proofErr w:type="spellStart"/>
        <w:r>
          <w:rPr>
            <w:sz w:val="36"/>
            <w:szCs w:val="36"/>
            <w:highlight w:val="white"/>
            <w:vertAlign w:val="superscript"/>
          </w:rPr>
          <w:t>Larestani</w:t>
        </w:r>
        <w:proofErr w:type="spellEnd"/>
        <w:r>
          <w:rPr>
            <w:sz w:val="36"/>
            <w:szCs w:val="36"/>
            <w:highlight w:val="white"/>
            <w:vertAlign w:val="superscript"/>
          </w:rPr>
          <w:t xml:space="preserve"> people</w:t>
        </w:r>
      </w:hyperlink>
      <w:r>
        <w:rPr>
          <w:sz w:val="36"/>
          <w:szCs w:val="36"/>
          <w:highlight w:val="white"/>
          <w:vertAlign w:val="superscript"/>
        </w:rPr>
        <w:t xml:space="preserve"> (</w:t>
      </w:r>
      <w:proofErr w:type="spellStart"/>
      <w:r>
        <w:rPr>
          <w:sz w:val="36"/>
          <w:szCs w:val="36"/>
          <w:highlight w:val="white"/>
          <w:vertAlign w:val="superscript"/>
        </w:rPr>
        <w:t>Khodmooni</w:t>
      </w:r>
      <w:proofErr w:type="spellEnd"/>
      <w:r>
        <w:rPr>
          <w:sz w:val="36"/>
          <w:szCs w:val="36"/>
          <w:highlight w:val="white"/>
          <w:vertAlign w:val="superscript"/>
        </w:rPr>
        <w:t xml:space="preserve">) from </w:t>
      </w:r>
      <w:hyperlink r:id="rId74">
        <w:proofErr w:type="spellStart"/>
        <w:r>
          <w:rPr>
            <w:sz w:val="36"/>
            <w:szCs w:val="36"/>
            <w:highlight w:val="white"/>
            <w:vertAlign w:val="superscript"/>
          </w:rPr>
          <w:t>Larestan</w:t>
        </w:r>
        <w:proofErr w:type="spellEnd"/>
      </w:hyperlink>
      <w:r>
        <w:rPr>
          <w:sz w:val="36"/>
          <w:szCs w:val="36"/>
          <w:highlight w:val="white"/>
          <w:vertAlign w:val="superscript"/>
        </w:rPr>
        <w:t xml:space="preserve">, </w:t>
      </w:r>
      <w:hyperlink r:id="rId75">
        <w:r>
          <w:rPr>
            <w:sz w:val="36"/>
            <w:szCs w:val="36"/>
            <w:highlight w:val="white"/>
            <w:vertAlign w:val="superscript"/>
          </w:rPr>
          <w:t>Kurds</w:t>
        </w:r>
      </w:hyperlink>
      <w:r>
        <w:rPr>
          <w:sz w:val="36"/>
          <w:szCs w:val="36"/>
          <w:highlight w:val="white"/>
          <w:vertAlign w:val="superscript"/>
        </w:rPr>
        <w:t xml:space="preserve"> in the northwest, </w:t>
      </w:r>
      <w:hyperlink r:id="rId76">
        <w:r>
          <w:rPr>
            <w:sz w:val="36"/>
            <w:szCs w:val="36"/>
            <w:highlight w:val="white"/>
            <w:vertAlign w:val="superscript"/>
          </w:rPr>
          <w:t>Arabs</w:t>
        </w:r>
      </w:hyperlink>
      <w:r>
        <w:rPr>
          <w:sz w:val="36"/>
          <w:szCs w:val="36"/>
          <w:highlight w:val="white"/>
          <w:vertAlign w:val="superscript"/>
        </w:rPr>
        <w:t xml:space="preserve"> and </w:t>
      </w:r>
      <w:hyperlink r:id="rId77">
        <w:proofErr w:type="spellStart"/>
        <w:r>
          <w:rPr>
            <w:sz w:val="36"/>
            <w:szCs w:val="36"/>
            <w:highlight w:val="white"/>
            <w:vertAlign w:val="superscript"/>
          </w:rPr>
          <w:t>Balochs</w:t>
        </w:r>
        <w:proofErr w:type="spellEnd"/>
      </w:hyperlink>
      <w:r>
        <w:rPr>
          <w:sz w:val="36"/>
          <w:szCs w:val="36"/>
          <w:highlight w:val="white"/>
          <w:vertAlign w:val="superscript"/>
        </w:rPr>
        <w:t xml:space="preserve"> in the southwest and southeast, and a smaller number of </w:t>
      </w:r>
      <w:hyperlink r:id="rId78">
        <w:r>
          <w:rPr>
            <w:sz w:val="36"/>
            <w:szCs w:val="36"/>
            <w:highlight w:val="white"/>
            <w:vertAlign w:val="superscript"/>
          </w:rPr>
          <w:t>Persians</w:t>
        </w:r>
      </w:hyperlink>
      <w:r>
        <w:rPr>
          <w:sz w:val="36"/>
          <w:szCs w:val="36"/>
          <w:highlight w:val="white"/>
          <w:vertAlign w:val="superscript"/>
        </w:rPr>
        <w:t xml:space="preserve">, </w:t>
      </w:r>
      <w:hyperlink r:id="rId79">
        <w:r>
          <w:rPr>
            <w:sz w:val="36"/>
            <w:szCs w:val="36"/>
            <w:highlight w:val="white"/>
            <w:vertAlign w:val="superscript"/>
          </w:rPr>
          <w:t>Pashtuns</w:t>
        </w:r>
      </w:hyperlink>
      <w:r>
        <w:rPr>
          <w:sz w:val="36"/>
          <w:szCs w:val="36"/>
          <w:highlight w:val="white"/>
          <w:vertAlign w:val="superscript"/>
        </w:rPr>
        <w:t xml:space="preserve"> and </w:t>
      </w:r>
      <w:hyperlink r:id="rId80">
        <w:r>
          <w:rPr>
            <w:sz w:val="36"/>
            <w:szCs w:val="36"/>
            <w:highlight w:val="white"/>
            <w:vertAlign w:val="superscript"/>
          </w:rPr>
          <w:t>Turkmens</w:t>
        </w:r>
      </w:hyperlink>
      <w:r>
        <w:rPr>
          <w:sz w:val="36"/>
          <w:szCs w:val="36"/>
          <w:highlight w:val="white"/>
          <w:vertAlign w:val="superscript"/>
        </w:rPr>
        <w:t xml:space="preserve"> in the northeast.</w:t>
      </w:r>
    </w:p>
    <w:p w:rsidR="008B3595" w:rsidRDefault="00D24828">
      <w:pPr>
        <w:spacing w:before="120" w:after="120" w:line="240" w:lineRule="auto"/>
        <w:rPr>
          <w:sz w:val="36"/>
          <w:szCs w:val="36"/>
          <w:highlight w:val="white"/>
          <w:vertAlign w:val="superscript"/>
        </w:rPr>
      </w:pPr>
      <w:r>
        <w:rPr>
          <w:sz w:val="36"/>
          <w:szCs w:val="36"/>
          <w:highlight w:val="white"/>
          <w:vertAlign w:val="superscript"/>
        </w:rPr>
        <w:t>Sunni websites and organizations complain about the absence of any official records regard</w:t>
      </w:r>
      <w:r>
        <w:rPr>
          <w:sz w:val="36"/>
          <w:szCs w:val="36"/>
          <w:highlight w:val="white"/>
          <w:vertAlign w:val="superscript"/>
        </w:rPr>
        <w:t xml:space="preserve">ing their community and believe their number is much greater than what is usually estimated. Demographic changes have become an issue for both sides. Scholars on either side speak about the increase in the Sunni population and usually issue predictions </w:t>
      </w:r>
      <w:r>
        <w:rPr>
          <w:sz w:val="36"/>
          <w:szCs w:val="36"/>
          <w:highlight w:val="white"/>
          <w:vertAlign w:val="superscript"/>
        </w:rPr>
        <w:lastRenderedPageBreak/>
        <w:t>reg</w:t>
      </w:r>
      <w:r>
        <w:rPr>
          <w:sz w:val="36"/>
          <w:szCs w:val="36"/>
          <w:highlight w:val="white"/>
          <w:vertAlign w:val="superscript"/>
        </w:rPr>
        <w:t>arding demographic changes in the country. One prediction, for example, claims that the Sunnis will be the majority in Iran by 2030.</w:t>
      </w:r>
      <w:r>
        <w:fldChar w:fldCharType="begin"/>
      </w:r>
      <w:r>
        <w:instrText xml:space="preserve"> HYPERLINK "https://en.wikipedia.org/wiki/Religion_in_Iran#cite_note-37" </w:instrText>
      </w:r>
      <w:r>
        <w:fldChar w:fldCharType="separate"/>
      </w:r>
      <w:r>
        <w:rPr>
          <w:sz w:val="36"/>
          <w:szCs w:val="36"/>
          <w:highlight w:val="white"/>
          <w:vertAlign w:val="superscript"/>
        </w:rPr>
        <w:t>[37]</w:t>
      </w:r>
    </w:p>
    <w:p w:rsidR="008B3595" w:rsidRDefault="00D24828">
      <w:pPr>
        <w:spacing w:before="120" w:after="120" w:line="240" w:lineRule="auto"/>
        <w:rPr>
          <w:sz w:val="36"/>
          <w:szCs w:val="36"/>
          <w:highlight w:val="white"/>
          <w:vertAlign w:val="superscript"/>
        </w:rPr>
      </w:pPr>
      <w:r>
        <w:fldChar w:fldCharType="end"/>
      </w:r>
      <w:r>
        <w:rPr>
          <w:sz w:val="36"/>
          <w:szCs w:val="36"/>
          <w:highlight w:val="white"/>
          <w:vertAlign w:val="superscript"/>
        </w:rPr>
        <w:t xml:space="preserve">The </w:t>
      </w:r>
      <w:hyperlink r:id="rId81">
        <w:r>
          <w:rPr>
            <w:sz w:val="36"/>
            <w:szCs w:val="36"/>
            <w:highlight w:val="white"/>
            <w:vertAlign w:val="superscript"/>
          </w:rPr>
          <w:t xml:space="preserve">mountainous region of </w:t>
        </w:r>
        <w:proofErr w:type="spellStart"/>
        <w:r>
          <w:rPr>
            <w:sz w:val="36"/>
            <w:szCs w:val="36"/>
            <w:highlight w:val="white"/>
            <w:vertAlign w:val="superscript"/>
          </w:rPr>
          <w:t>Larestan</w:t>
        </w:r>
        <w:proofErr w:type="spellEnd"/>
      </w:hyperlink>
      <w:r>
        <w:rPr>
          <w:sz w:val="36"/>
          <w:szCs w:val="36"/>
          <w:highlight w:val="white"/>
          <w:vertAlign w:val="superscript"/>
        </w:rPr>
        <w:t xml:space="preserve"> is mostly inhabited by indigenous Sunni Persians who did not convert to Shia Islam during the </w:t>
      </w:r>
      <w:hyperlink r:id="rId82">
        <w:proofErr w:type="spellStart"/>
        <w:r>
          <w:rPr>
            <w:sz w:val="36"/>
            <w:szCs w:val="36"/>
            <w:highlight w:val="white"/>
            <w:vertAlign w:val="superscript"/>
          </w:rPr>
          <w:t>Safavids</w:t>
        </w:r>
        <w:proofErr w:type="spellEnd"/>
      </w:hyperlink>
      <w:r>
        <w:rPr>
          <w:sz w:val="36"/>
          <w:szCs w:val="36"/>
          <w:highlight w:val="white"/>
          <w:vertAlign w:val="superscript"/>
        </w:rPr>
        <w:t xml:space="preserve"> because the mountainous region of </w:t>
      </w:r>
      <w:proofErr w:type="spellStart"/>
      <w:r>
        <w:rPr>
          <w:sz w:val="36"/>
          <w:szCs w:val="36"/>
          <w:highlight w:val="white"/>
          <w:vertAlign w:val="superscript"/>
        </w:rPr>
        <w:t>Lare</w:t>
      </w:r>
      <w:r>
        <w:rPr>
          <w:sz w:val="36"/>
          <w:szCs w:val="36"/>
          <w:highlight w:val="white"/>
          <w:vertAlign w:val="superscript"/>
        </w:rPr>
        <w:t>stan</w:t>
      </w:r>
      <w:proofErr w:type="spellEnd"/>
      <w:r>
        <w:rPr>
          <w:sz w:val="36"/>
          <w:szCs w:val="36"/>
          <w:highlight w:val="white"/>
          <w:vertAlign w:val="superscript"/>
        </w:rPr>
        <w:t xml:space="preserve"> was too isolated. The majority of </w:t>
      </w:r>
      <w:hyperlink r:id="rId83">
        <w:proofErr w:type="spellStart"/>
        <w:r>
          <w:rPr>
            <w:sz w:val="36"/>
            <w:szCs w:val="36"/>
            <w:highlight w:val="white"/>
            <w:vertAlign w:val="superscript"/>
          </w:rPr>
          <w:t>Larestani</w:t>
        </w:r>
        <w:proofErr w:type="spellEnd"/>
        <w:r>
          <w:rPr>
            <w:sz w:val="36"/>
            <w:szCs w:val="36"/>
            <w:highlight w:val="white"/>
            <w:vertAlign w:val="superscript"/>
          </w:rPr>
          <w:t xml:space="preserve"> people</w:t>
        </w:r>
      </w:hyperlink>
      <w:r>
        <w:rPr>
          <w:sz w:val="36"/>
          <w:szCs w:val="36"/>
          <w:highlight w:val="white"/>
          <w:vertAlign w:val="superscript"/>
        </w:rPr>
        <w:t xml:space="preserve"> are Sunni Muslims</w:t>
      </w:r>
      <w:proofErr w:type="gramStart"/>
      <w:r>
        <w:rPr>
          <w:sz w:val="36"/>
          <w:szCs w:val="36"/>
          <w:highlight w:val="white"/>
          <w:vertAlign w:val="superscript"/>
        </w:rPr>
        <w:t>,</w:t>
      </w:r>
      <w:proofErr w:type="gramEnd"/>
      <w:r>
        <w:fldChar w:fldCharType="begin"/>
      </w:r>
      <w:r>
        <w:instrText xml:space="preserve"> HYPERLINK "https://en.wikipedia.org/wiki/Religion_in_Iran" \l "cite_note-38" \h </w:instrText>
      </w:r>
      <w:r>
        <w:fldChar w:fldCharType="separate"/>
      </w:r>
      <w:r>
        <w:rPr>
          <w:sz w:val="36"/>
          <w:szCs w:val="36"/>
          <w:highlight w:val="white"/>
          <w:vertAlign w:val="superscript"/>
        </w:rPr>
        <w:t>[38]</w:t>
      </w:r>
      <w:r>
        <w:rPr>
          <w:sz w:val="36"/>
          <w:szCs w:val="36"/>
          <w:highlight w:val="white"/>
          <w:vertAlign w:val="superscript"/>
        </w:rPr>
        <w:fldChar w:fldCharType="end"/>
      </w:r>
      <w:hyperlink r:id="rId84" w:anchor="cite_note-39">
        <w:r>
          <w:rPr>
            <w:sz w:val="36"/>
            <w:szCs w:val="36"/>
            <w:highlight w:val="white"/>
            <w:vertAlign w:val="superscript"/>
          </w:rPr>
          <w:t>[39]</w:t>
        </w:r>
      </w:hyperlink>
      <w:hyperlink r:id="rId85" w:anchor="cite_note-40">
        <w:r>
          <w:rPr>
            <w:sz w:val="36"/>
            <w:szCs w:val="36"/>
            <w:highlight w:val="white"/>
            <w:vertAlign w:val="superscript"/>
          </w:rPr>
          <w:t>[40]</w:t>
        </w:r>
      </w:hyperlink>
      <w:r>
        <w:rPr>
          <w:sz w:val="36"/>
          <w:szCs w:val="36"/>
          <w:highlight w:val="white"/>
          <w:vertAlign w:val="superscript"/>
        </w:rPr>
        <w:t xml:space="preserve"> 30% of </w:t>
      </w:r>
      <w:proofErr w:type="spellStart"/>
      <w:r>
        <w:rPr>
          <w:sz w:val="36"/>
          <w:szCs w:val="36"/>
          <w:highlight w:val="white"/>
          <w:vertAlign w:val="superscript"/>
        </w:rPr>
        <w:t>Larestani</w:t>
      </w:r>
      <w:proofErr w:type="spellEnd"/>
      <w:r>
        <w:rPr>
          <w:sz w:val="36"/>
          <w:szCs w:val="36"/>
          <w:highlight w:val="white"/>
          <w:vertAlign w:val="superscript"/>
        </w:rPr>
        <w:t xml:space="preserve"> people are Shia Muslims. The people of </w:t>
      </w:r>
      <w:proofErr w:type="spellStart"/>
      <w:r>
        <w:rPr>
          <w:sz w:val="36"/>
          <w:szCs w:val="36"/>
          <w:highlight w:val="white"/>
          <w:vertAlign w:val="superscript"/>
        </w:rPr>
        <w:t>Larestan</w:t>
      </w:r>
      <w:proofErr w:type="spellEnd"/>
      <w:r>
        <w:rPr>
          <w:sz w:val="36"/>
          <w:szCs w:val="36"/>
          <w:highlight w:val="white"/>
          <w:vertAlign w:val="superscript"/>
        </w:rPr>
        <w:t xml:space="preserve"> speak the </w:t>
      </w:r>
      <w:hyperlink r:id="rId86">
        <w:proofErr w:type="spellStart"/>
        <w:r>
          <w:rPr>
            <w:sz w:val="36"/>
            <w:szCs w:val="36"/>
            <w:highlight w:val="white"/>
            <w:vertAlign w:val="superscript"/>
          </w:rPr>
          <w:t>Lari</w:t>
        </w:r>
        <w:proofErr w:type="spellEnd"/>
        <w:r>
          <w:rPr>
            <w:sz w:val="36"/>
            <w:szCs w:val="36"/>
            <w:highlight w:val="white"/>
            <w:vertAlign w:val="superscript"/>
          </w:rPr>
          <w:t xml:space="preserve"> language</w:t>
        </w:r>
      </w:hyperlink>
      <w:r>
        <w:rPr>
          <w:sz w:val="36"/>
          <w:szCs w:val="36"/>
          <w:highlight w:val="white"/>
          <w:vertAlign w:val="superscript"/>
        </w:rPr>
        <w:t xml:space="preserve">, which is a </w:t>
      </w:r>
      <w:hyperlink r:id="rId87">
        <w:r>
          <w:rPr>
            <w:sz w:val="36"/>
            <w:szCs w:val="36"/>
            <w:highlight w:val="white"/>
            <w:vertAlign w:val="superscript"/>
          </w:rPr>
          <w:t>southwestern Iranian language</w:t>
        </w:r>
      </w:hyperlink>
      <w:r>
        <w:rPr>
          <w:sz w:val="36"/>
          <w:szCs w:val="36"/>
          <w:highlight w:val="white"/>
          <w:vertAlign w:val="superscript"/>
        </w:rPr>
        <w:t xml:space="preserve"> closely related to </w:t>
      </w:r>
      <w:hyperlink r:id="rId88">
        <w:r>
          <w:rPr>
            <w:sz w:val="36"/>
            <w:szCs w:val="36"/>
            <w:highlight w:val="white"/>
            <w:vertAlign w:val="superscript"/>
          </w:rPr>
          <w:t>Old Persia</w:t>
        </w:r>
        <w:r>
          <w:rPr>
            <w:sz w:val="36"/>
            <w:szCs w:val="36"/>
            <w:highlight w:val="white"/>
            <w:vertAlign w:val="superscript"/>
          </w:rPr>
          <w:t>n</w:t>
        </w:r>
      </w:hyperlink>
      <w:r>
        <w:rPr>
          <w:sz w:val="36"/>
          <w:szCs w:val="36"/>
          <w:highlight w:val="white"/>
          <w:vertAlign w:val="superscript"/>
        </w:rPr>
        <w:t xml:space="preserve"> (pre-Islamic Persian) and </w:t>
      </w:r>
      <w:hyperlink r:id="rId89">
        <w:proofErr w:type="spellStart"/>
        <w:r>
          <w:rPr>
            <w:sz w:val="36"/>
            <w:szCs w:val="36"/>
            <w:highlight w:val="white"/>
            <w:vertAlign w:val="superscript"/>
          </w:rPr>
          <w:t>Luri</w:t>
        </w:r>
        <w:proofErr w:type="spellEnd"/>
      </w:hyperlink>
      <w:r>
        <w:rPr>
          <w:sz w:val="36"/>
          <w:szCs w:val="36"/>
          <w:highlight w:val="white"/>
          <w:vertAlign w:val="superscript"/>
        </w:rPr>
        <w:t>.</w:t>
      </w:r>
      <w:hyperlink r:id="rId90" w:anchor="cite_note-books.google.com-41">
        <w:r>
          <w:rPr>
            <w:sz w:val="36"/>
            <w:szCs w:val="36"/>
            <w:highlight w:val="white"/>
            <w:vertAlign w:val="superscript"/>
          </w:rPr>
          <w:t>[41]</w:t>
        </w:r>
      </w:hyperlink>
      <w:r>
        <w:rPr>
          <w:sz w:val="36"/>
          <w:szCs w:val="36"/>
          <w:highlight w:val="white"/>
          <w:vertAlign w:val="superscript"/>
        </w:rPr>
        <w:t xml:space="preserve"> Sunni </w:t>
      </w:r>
      <w:proofErr w:type="spellStart"/>
      <w:r>
        <w:rPr>
          <w:sz w:val="36"/>
          <w:szCs w:val="36"/>
          <w:highlight w:val="white"/>
          <w:vertAlign w:val="superscript"/>
        </w:rPr>
        <w:t>Larestani</w:t>
      </w:r>
      <w:proofErr w:type="spellEnd"/>
      <w:r>
        <w:rPr>
          <w:sz w:val="36"/>
          <w:szCs w:val="36"/>
          <w:highlight w:val="white"/>
          <w:vertAlign w:val="superscript"/>
        </w:rPr>
        <w:t xml:space="preserve"> Iranians migrated to the </w:t>
      </w:r>
      <w:hyperlink r:id="rId91">
        <w:r>
          <w:rPr>
            <w:sz w:val="36"/>
            <w:szCs w:val="36"/>
            <w:highlight w:val="white"/>
            <w:vertAlign w:val="superscript"/>
          </w:rPr>
          <w:t>Arab states of the Persian Gulf</w:t>
        </w:r>
      </w:hyperlink>
      <w:r>
        <w:rPr>
          <w:sz w:val="36"/>
          <w:szCs w:val="36"/>
          <w:highlight w:val="white"/>
          <w:vertAlign w:val="superscript"/>
        </w:rPr>
        <w:t xml:space="preserve"> in large numbers in the late 19th century. Some Sunni Emirati, Bahraini and Kuwaiti citizens are of </w:t>
      </w:r>
      <w:hyperlink r:id="rId92">
        <w:proofErr w:type="spellStart"/>
        <w:r>
          <w:rPr>
            <w:sz w:val="36"/>
            <w:szCs w:val="36"/>
            <w:highlight w:val="white"/>
            <w:vertAlign w:val="superscript"/>
          </w:rPr>
          <w:t>Larestani</w:t>
        </w:r>
        <w:proofErr w:type="spellEnd"/>
        <w:r>
          <w:rPr>
            <w:sz w:val="36"/>
            <w:szCs w:val="36"/>
            <w:highlight w:val="white"/>
            <w:vertAlign w:val="superscript"/>
          </w:rPr>
          <w:t xml:space="preserve"> ancestry</w:t>
        </w:r>
      </w:hyperlink>
      <w:r>
        <w:rPr>
          <w:sz w:val="36"/>
          <w:szCs w:val="36"/>
          <w:highlight w:val="white"/>
          <w:vertAlign w:val="superscript"/>
        </w:rPr>
        <w:t>.</w:t>
      </w:r>
    </w:p>
    <w:p w:rsidR="008B3595" w:rsidRDefault="00D24828">
      <w:pPr>
        <w:spacing w:before="120" w:after="120" w:line="240" w:lineRule="auto"/>
        <w:rPr>
          <w:sz w:val="36"/>
          <w:szCs w:val="36"/>
          <w:highlight w:val="white"/>
          <w:vertAlign w:val="superscript"/>
        </w:rPr>
      </w:pPr>
      <w:r>
        <w:rPr>
          <w:sz w:val="36"/>
          <w:szCs w:val="36"/>
          <w:highlight w:val="white"/>
          <w:vertAlign w:val="superscript"/>
        </w:rPr>
        <w:t>Iran's Ministry of Health announced that all family-planning programs and procedures would be suspended. Supreme Leader Ayatollah Ali Khamenei called on women to have more children to boost the country's population to 150–2</w:t>
      </w:r>
      <w:r>
        <w:rPr>
          <w:sz w:val="36"/>
          <w:szCs w:val="36"/>
          <w:highlight w:val="white"/>
          <w:vertAlign w:val="superscript"/>
        </w:rPr>
        <w:t>00 million. Contraceptive policy made sense 20 years ago, he said, but its continuation in later years was wrong. Numerous speculations have been given for this change in policy: that it was an attempt to show the world that Iran is not suffering from sanc</w:t>
      </w:r>
      <w:r>
        <w:rPr>
          <w:sz w:val="36"/>
          <w:szCs w:val="36"/>
          <w:highlight w:val="white"/>
          <w:vertAlign w:val="superscript"/>
        </w:rPr>
        <w:t>tions; to avoid an aging population with rising medical and social-security costs; or to return to Iran's genuine culture. Some speculate that the new policy seeks to address the Supreme Leader's concerns that Iran's Sunni population is growing much faster</w:t>
      </w:r>
      <w:r>
        <w:rPr>
          <w:sz w:val="36"/>
          <w:szCs w:val="36"/>
          <w:highlight w:val="white"/>
          <w:vertAlign w:val="superscript"/>
        </w:rPr>
        <w:t xml:space="preserve"> than its Shia one (7% growth in Sunni areas compared to 1–1.3% in Shia areas).</w:t>
      </w:r>
      <w:hyperlink r:id="rId93" w:anchor="cite_note-42">
        <w:r>
          <w:rPr>
            <w:sz w:val="36"/>
            <w:szCs w:val="36"/>
            <w:highlight w:val="white"/>
            <w:vertAlign w:val="superscript"/>
          </w:rPr>
          <w:t>[42</w:t>
        </w:r>
        <w:proofErr w:type="gramStart"/>
        <w:r>
          <w:rPr>
            <w:sz w:val="36"/>
            <w:szCs w:val="36"/>
            <w:highlight w:val="white"/>
            <w:vertAlign w:val="superscript"/>
          </w:rPr>
          <w:t>]</w:t>
        </w:r>
        <w:proofErr w:type="gramEnd"/>
      </w:hyperlink>
      <w:r>
        <w:fldChar w:fldCharType="begin"/>
      </w:r>
      <w:r>
        <w:instrText xml:space="preserve"> HYPERLINK "https://en.wikipedia.org/wiki/Religion_in_Iran#cite_note-43" </w:instrText>
      </w:r>
      <w:r>
        <w:fldChar w:fldCharType="separate"/>
      </w:r>
      <w:r>
        <w:rPr>
          <w:sz w:val="36"/>
          <w:szCs w:val="36"/>
          <w:highlight w:val="white"/>
          <w:vertAlign w:val="superscript"/>
        </w:rPr>
        <w:t>[43]</w:t>
      </w:r>
    </w:p>
    <w:p w:rsidR="008B3595" w:rsidRDefault="00D24828">
      <w:pPr>
        <w:spacing w:before="120" w:after="120" w:line="240" w:lineRule="auto"/>
        <w:rPr>
          <w:sz w:val="36"/>
          <w:szCs w:val="36"/>
          <w:highlight w:val="white"/>
          <w:vertAlign w:val="superscript"/>
        </w:rPr>
      </w:pPr>
      <w:r>
        <w:fldChar w:fldCharType="end"/>
      </w:r>
      <w:r>
        <w:rPr>
          <w:sz w:val="36"/>
          <w:szCs w:val="36"/>
          <w:highlight w:val="white"/>
          <w:vertAlign w:val="superscript"/>
        </w:rPr>
        <w:t>The pred</w:t>
      </w:r>
      <w:r>
        <w:rPr>
          <w:sz w:val="36"/>
          <w:szCs w:val="36"/>
          <w:highlight w:val="white"/>
          <w:vertAlign w:val="superscript"/>
        </w:rPr>
        <w:t>ominant school of theology and jurisprudence (</w:t>
      </w:r>
      <w:proofErr w:type="spellStart"/>
      <w:r>
        <w:fldChar w:fldCharType="begin"/>
      </w:r>
      <w:r>
        <w:instrText xml:space="preserve"> HYPERLINK "https://en.wikipedia.org/wiki/Madh%27hab" \h </w:instrText>
      </w:r>
      <w:r>
        <w:fldChar w:fldCharType="separate"/>
      </w:r>
      <w:r>
        <w:rPr>
          <w:sz w:val="36"/>
          <w:szCs w:val="36"/>
          <w:highlight w:val="white"/>
          <w:vertAlign w:val="superscript"/>
        </w:rPr>
        <w:t>Madh'hab</w:t>
      </w:r>
      <w:proofErr w:type="spellEnd"/>
      <w:r>
        <w:rPr>
          <w:sz w:val="36"/>
          <w:szCs w:val="36"/>
          <w:highlight w:val="white"/>
          <w:vertAlign w:val="superscript"/>
        </w:rPr>
        <w:fldChar w:fldCharType="end"/>
      </w:r>
      <w:r>
        <w:rPr>
          <w:sz w:val="36"/>
          <w:szCs w:val="36"/>
          <w:highlight w:val="white"/>
          <w:vertAlign w:val="superscript"/>
        </w:rPr>
        <w:t xml:space="preserve">) among Sunnis in Iran is </w:t>
      </w:r>
      <w:hyperlink r:id="rId94">
        <w:r>
          <w:rPr>
            <w:sz w:val="36"/>
            <w:szCs w:val="36"/>
            <w:highlight w:val="white"/>
            <w:vertAlign w:val="superscript"/>
          </w:rPr>
          <w:t>Hanafi</w:t>
        </w:r>
      </w:hyperlink>
      <w:r>
        <w:rPr>
          <w:sz w:val="36"/>
          <w:szCs w:val="36"/>
          <w:highlight w:val="white"/>
          <w:vertAlign w:val="superscript"/>
        </w:rPr>
        <w:t xml:space="preserve">, established by </w:t>
      </w:r>
      <w:hyperlink r:id="rId95">
        <w:r>
          <w:rPr>
            <w:sz w:val="36"/>
            <w:szCs w:val="36"/>
            <w:highlight w:val="white"/>
            <w:vertAlign w:val="superscript"/>
          </w:rPr>
          <w:t xml:space="preserve">Abu </w:t>
        </w:r>
        <w:proofErr w:type="spellStart"/>
        <w:r>
          <w:rPr>
            <w:sz w:val="36"/>
            <w:szCs w:val="36"/>
            <w:highlight w:val="white"/>
            <w:vertAlign w:val="superscript"/>
          </w:rPr>
          <w:t>Hanifa</w:t>
        </w:r>
        <w:proofErr w:type="spellEnd"/>
      </w:hyperlink>
      <w:r>
        <w:rPr>
          <w:sz w:val="36"/>
          <w:szCs w:val="36"/>
          <w:highlight w:val="white"/>
          <w:vertAlign w:val="superscript"/>
        </w:rPr>
        <w:t>.</w:t>
      </w:r>
    </w:p>
    <w:p w:rsidR="008B3595" w:rsidRDefault="00D24828">
      <w:pPr>
        <w:spacing w:before="120" w:after="120" w:line="240" w:lineRule="auto"/>
        <w:rPr>
          <w:sz w:val="36"/>
          <w:szCs w:val="36"/>
          <w:highlight w:val="white"/>
          <w:vertAlign w:val="superscript"/>
        </w:rPr>
      </w:pPr>
      <w:r>
        <w:rPr>
          <w:sz w:val="36"/>
          <w:szCs w:val="36"/>
          <w:highlight w:val="white"/>
          <w:vertAlign w:val="superscript"/>
        </w:rPr>
        <w:t xml:space="preserve">According to </w:t>
      </w:r>
      <w:hyperlink r:id="rId96">
        <w:r>
          <w:rPr>
            <w:sz w:val="36"/>
            <w:szCs w:val="36"/>
            <w:highlight w:val="white"/>
            <w:vertAlign w:val="superscript"/>
          </w:rPr>
          <w:t xml:space="preserve">Mehdi </w:t>
        </w:r>
        <w:proofErr w:type="spellStart"/>
        <w:r>
          <w:rPr>
            <w:sz w:val="36"/>
            <w:szCs w:val="36"/>
            <w:highlight w:val="white"/>
            <w:vertAlign w:val="superscript"/>
          </w:rPr>
          <w:t>Khalaji</w:t>
        </w:r>
        <w:proofErr w:type="spellEnd"/>
      </w:hyperlink>
      <w:r>
        <w:rPr>
          <w:sz w:val="36"/>
          <w:szCs w:val="36"/>
          <w:highlight w:val="white"/>
          <w:vertAlign w:val="superscript"/>
        </w:rPr>
        <w:t xml:space="preserve">, </w:t>
      </w:r>
      <w:hyperlink r:id="rId97">
        <w:r>
          <w:rPr>
            <w:sz w:val="36"/>
            <w:szCs w:val="36"/>
            <w:highlight w:val="white"/>
            <w:vertAlign w:val="superscript"/>
          </w:rPr>
          <w:t>Salafi</w:t>
        </w:r>
      </w:hyperlink>
      <w:r>
        <w:rPr>
          <w:sz w:val="36"/>
          <w:szCs w:val="36"/>
          <w:highlight w:val="white"/>
          <w:vertAlign w:val="superscript"/>
        </w:rPr>
        <w:t xml:space="preserve"> Islamic thoughts have been on the rise in Iran in recent years. </w:t>
      </w:r>
      <w:hyperlink r:id="rId98">
        <w:r>
          <w:rPr>
            <w:sz w:val="36"/>
            <w:szCs w:val="36"/>
            <w:highlight w:val="white"/>
            <w:vertAlign w:val="superscript"/>
          </w:rPr>
          <w:t>Salafism</w:t>
        </w:r>
      </w:hyperlink>
      <w:r>
        <w:rPr>
          <w:sz w:val="36"/>
          <w:szCs w:val="36"/>
          <w:highlight w:val="white"/>
          <w:vertAlign w:val="superscript"/>
        </w:rPr>
        <w:t xml:space="preserve"> alongside extremist </w:t>
      </w:r>
      <w:hyperlink r:id="rId99">
        <w:proofErr w:type="spellStart"/>
        <w:r>
          <w:rPr>
            <w:sz w:val="36"/>
            <w:szCs w:val="36"/>
            <w:highlight w:val="white"/>
            <w:vertAlign w:val="superscript"/>
          </w:rPr>
          <w:t>Ghulat</w:t>
        </w:r>
        <w:proofErr w:type="spellEnd"/>
      </w:hyperlink>
      <w:r>
        <w:rPr>
          <w:sz w:val="36"/>
          <w:szCs w:val="36"/>
          <w:highlight w:val="white"/>
          <w:vertAlign w:val="superscript"/>
        </w:rPr>
        <w:t xml:space="preserve"> </w:t>
      </w:r>
      <w:hyperlink r:id="rId100">
        <w:r>
          <w:rPr>
            <w:sz w:val="36"/>
            <w:szCs w:val="36"/>
            <w:highlight w:val="white"/>
            <w:vertAlign w:val="superscript"/>
          </w:rPr>
          <w:t>Shia</w:t>
        </w:r>
      </w:hyperlink>
      <w:r>
        <w:rPr>
          <w:sz w:val="36"/>
          <w:szCs w:val="36"/>
          <w:highlight w:val="white"/>
          <w:vertAlign w:val="superscript"/>
        </w:rPr>
        <w:t xml:space="preserve"> sects has become popular amongst some Irani</w:t>
      </w:r>
      <w:r>
        <w:rPr>
          <w:sz w:val="36"/>
          <w:szCs w:val="36"/>
          <w:highlight w:val="white"/>
          <w:vertAlign w:val="superscript"/>
        </w:rPr>
        <w:t xml:space="preserve">an youth, who connect through </w:t>
      </w:r>
      <w:hyperlink r:id="rId101">
        <w:r>
          <w:rPr>
            <w:sz w:val="36"/>
            <w:szCs w:val="36"/>
            <w:highlight w:val="white"/>
            <w:vertAlign w:val="superscript"/>
          </w:rPr>
          <w:t>social media</w:t>
        </w:r>
      </w:hyperlink>
      <w:r>
        <w:rPr>
          <w:sz w:val="36"/>
          <w:szCs w:val="36"/>
          <w:highlight w:val="white"/>
          <w:vertAlign w:val="superscript"/>
        </w:rPr>
        <w:t xml:space="preserve"> and underground organizations. The Iranian government views Salafism as a threat and does not allow </w:t>
      </w:r>
      <w:proofErr w:type="spellStart"/>
      <w:r>
        <w:rPr>
          <w:sz w:val="36"/>
          <w:szCs w:val="36"/>
          <w:highlight w:val="white"/>
          <w:vertAlign w:val="superscript"/>
        </w:rPr>
        <w:t>Salafis</w:t>
      </w:r>
      <w:proofErr w:type="spellEnd"/>
      <w:r>
        <w:rPr>
          <w:sz w:val="36"/>
          <w:szCs w:val="36"/>
          <w:highlight w:val="white"/>
          <w:vertAlign w:val="superscript"/>
        </w:rPr>
        <w:t xml:space="preserve"> to build mosques in Tehran or other large c</w:t>
      </w:r>
      <w:r>
        <w:rPr>
          <w:sz w:val="36"/>
          <w:szCs w:val="36"/>
          <w:highlight w:val="white"/>
          <w:vertAlign w:val="superscript"/>
        </w:rPr>
        <w:t>ities due to the fear that these mosques could be infiltrated by extremists.</w:t>
      </w:r>
      <w:r>
        <w:fldChar w:fldCharType="begin"/>
      </w:r>
      <w:r>
        <w:instrText xml:space="preserve"> HYPERLINK "https://en.wikipedia.org/wiki/Religion_in_Iran#cite_note-Khalaji-44" </w:instrText>
      </w:r>
      <w:r>
        <w:fldChar w:fldCharType="separate"/>
      </w:r>
      <w:r>
        <w:rPr>
          <w:sz w:val="36"/>
          <w:szCs w:val="36"/>
          <w:highlight w:val="white"/>
          <w:vertAlign w:val="superscript"/>
        </w:rPr>
        <w:t>[44]</w:t>
      </w:r>
    </w:p>
    <w:p w:rsidR="008B3595" w:rsidRDefault="00D24828">
      <w:pPr>
        <w:spacing w:before="120" w:after="120" w:line="240" w:lineRule="auto"/>
        <w:rPr>
          <w:sz w:val="36"/>
          <w:szCs w:val="36"/>
          <w:highlight w:val="white"/>
          <w:vertAlign w:val="superscript"/>
        </w:rPr>
      </w:pPr>
      <w:r>
        <w:lastRenderedPageBreak/>
        <w:fldChar w:fldCharType="end"/>
      </w:r>
      <w:r>
        <w:rPr>
          <w:sz w:val="36"/>
          <w:szCs w:val="36"/>
          <w:highlight w:val="white"/>
          <w:vertAlign w:val="superscript"/>
        </w:rPr>
        <w:t>It is allegedly reported that members of religious minorities, especially Sunni Muslims who</w:t>
      </w:r>
      <w:r>
        <w:rPr>
          <w:sz w:val="36"/>
          <w:szCs w:val="36"/>
          <w:highlight w:val="white"/>
          <w:vertAlign w:val="superscript"/>
        </w:rPr>
        <w:t xml:space="preserve"> supported rebels in </w:t>
      </w:r>
      <w:hyperlink r:id="rId102">
        <w:r>
          <w:rPr>
            <w:sz w:val="36"/>
            <w:szCs w:val="36"/>
            <w:highlight w:val="white"/>
            <w:vertAlign w:val="superscript"/>
          </w:rPr>
          <w:t>Syrian Civil War</w:t>
        </w:r>
      </w:hyperlink>
      <w:r>
        <w:rPr>
          <w:sz w:val="36"/>
          <w:szCs w:val="36"/>
          <w:highlight w:val="white"/>
          <w:vertAlign w:val="superscript"/>
        </w:rPr>
        <w:t>, are increasingly persecuted by authorities. The government imprisons, harasses and discriminates people because of their religious beliefs.</w:t>
      </w:r>
      <w:hyperlink r:id="rId103" w:anchor="cite_note-45">
        <w:r>
          <w:rPr>
            <w:sz w:val="36"/>
            <w:szCs w:val="36"/>
            <w:highlight w:val="white"/>
            <w:vertAlign w:val="superscript"/>
          </w:rPr>
          <w:t>[45]</w:t>
        </w:r>
      </w:hyperlink>
    </w:p>
    <w:p w:rsidR="008B3595" w:rsidRDefault="00D24828">
      <w:pPr>
        <w:spacing w:before="120" w:after="120" w:line="240" w:lineRule="auto"/>
        <w:rPr>
          <w:i/>
          <w:sz w:val="36"/>
          <w:szCs w:val="36"/>
          <w:highlight w:val="white"/>
          <w:vertAlign w:val="superscript"/>
        </w:rPr>
      </w:pPr>
      <w:r>
        <w:rPr>
          <w:i/>
          <w:sz w:val="36"/>
          <w:szCs w:val="36"/>
          <w:highlight w:val="white"/>
          <w:vertAlign w:val="superscript"/>
        </w:rPr>
        <w:t>Religious Freedom</w:t>
      </w:r>
      <w:r>
        <w:fldChar w:fldCharType="begin"/>
      </w:r>
      <w:r>
        <w:instrText xml:space="preserve"> HYPERLINK "https://en.wikipedia.org/wiki/Religious_freedom_in_Iran" </w:instrText>
      </w:r>
      <w:r>
        <w:fldChar w:fldCharType="separate"/>
      </w:r>
    </w:p>
    <w:p w:rsidR="008B3595" w:rsidRDefault="00D24828">
      <w:pPr>
        <w:spacing w:before="120" w:after="120" w:line="240" w:lineRule="auto"/>
        <w:rPr>
          <w:sz w:val="36"/>
          <w:szCs w:val="36"/>
          <w:highlight w:val="white"/>
          <w:vertAlign w:val="superscript"/>
        </w:rPr>
      </w:pPr>
      <w:r>
        <w:fldChar w:fldCharType="end"/>
      </w:r>
      <w:hyperlink r:id="rId104">
        <w:r>
          <w:rPr>
            <w:sz w:val="36"/>
            <w:szCs w:val="36"/>
            <w:highlight w:val="white"/>
            <w:vertAlign w:val="superscript"/>
          </w:rPr>
          <w:t>Iran</w:t>
        </w:r>
      </w:hyperlink>
      <w:r>
        <w:rPr>
          <w:sz w:val="36"/>
          <w:szCs w:val="36"/>
          <w:highlight w:val="white"/>
          <w:vertAlign w:val="superscript"/>
        </w:rPr>
        <w:t xml:space="preserve"> is an </w:t>
      </w:r>
      <w:hyperlink r:id="rId105">
        <w:r>
          <w:rPr>
            <w:sz w:val="36"/>
            <w:szCs w:val="36"/>
            <w:highlight w:val="white"/>
            <w:vertAlign w:val="superscript"/>
          </w:rPr>
          <w:t>Islamic republic</w:t>
        </w:r>
      </w:hyperlink>
      <w:r>
        <w:rPr>
          <w:sz w:val="36"/>
          <w:szCs w:val="36"/>
          <w:highlight w:val="white"/>
          <w:vertAlign w:val="superscript"/>
        </w:rPr>
        <w:t xml:space="preserve">. Its </w:t>
      </w:r>
      <w:hyperlink r:id="rId106">
        <w:r>
          <w:rPr>
            <w:sz w:val="36"/>
            <w:szCs w:val="36"/>
            <w:highlight w:val="white"/>
            <w:vertAlign w:val="superscript"/>
          </w:rPr>
          <w:t>constitution</w:t>
        </w:r>
      </w:hyperlink>
      <w:r>
        <w:rPr>
          <w:sz w:val="36"/>
          <w:szCs w:val="36"/>
          <w:highlight w:val="white"/>
          <w:vertAlign w:val="superscript"/>
        </w:rPr>
        <w:t xml:space="preserve"> mandates that the official religion is </w:t>
      </w:r>
      <w:hyperlink r:id="rId107">
        <w:r>
          <w:rPr>
            <w:sz w:val="36"/>
            <w:szCs w:val="36"/>
            <w:highlight w:val="white"/>
            <w:vertAlign w:val="superscript"/>
          </w:rPr>
          <w:t>Islam</w:t>
        </w:r>
      </w:hyperlink>
      <w:r>
        <w:rPr>
          <w:sz w:val="36"/>
          <w:szCs w:val="36"/>
          <w:highlight w:val="white"/>
          <w:vertAlign w:val="superscript"/>
        </w:rPr>
        <w:t xml:space="preserve"> (see: </w:t>
      </w:r>
      <w:hyperlink r:id="rId108">
        <w:r>
          <w:rPr>
            <w:sz w:val="36"/>
            <w:szCs w:val="36"/>
            <w:highlight w:val="white"/>
            <w:vertAlign w:val="superscript"/>
          </w:rPr>
          <w:t>Islam in Iran</w:t>
        </w:r>
      </w:hyperlink>
      <w:r>
        <w:rPr>
          <w:sz w:val="36"/>
          <w:szCs w:val="36"/>
          <w:highlight w:val="white"/>
          <w:vertAlign w:val="superscript"/>
        </w:rPr>
        <w:t xml:space="preserve">), specifically the </w:t>
      </w:r>
      <w:hyperlink r:id="rId109">
        <w:r>
          <w:rPr>
            <w:sz w:val="36"/>
            <w:szCs w:val="36"/>
            <w:highlight w:val="white"/>
            <w:vertAlign w:val="superscript"/>
          </w:rPr>
          <w:t>Twelver</w:t>
        </w:r>
      </w:hyperlink>
      <w:r>
        <w:rPr>
          <w:sz w:val="36"/>
          <w:szCs w:val="36"/>
          <w:highlight w:val="white"/>
          <w:vertAlign w:val="superscript"/>
        </w:rPr>
        <w:t xml:space="preserve"> </w:t>
      </w:r>
      <w:hyperlink r:id="rId110">
        <w:proofErr w:type="spellStart"/>
        <w:r>
          <w:rPr>
            <w:sz w:val="36"/>
            <w:szCs w:val="36"/>
            <w:highlight w:val="white"/>
            <w:vertAlign w:val="superscript"/>
          </w:rPr>
          <w:t>Ja'f</w:t>
        </w:r>
        <w:r>
          <w:rPr>
            <w:sz w:val="36"/>
            <w:szCs w:val="36"/>
            <w:highlight w:val="white"/>
            <w:vertAlign w:val="superscript"/>
          </w:rPr>
          <w:t>ari</w:t>
        </w:r>
        <w:proofErr w:type="spellEnd"/>
        <w:r>
          <w:rPr>
            <w:sz w:val="36"/>
            <w:szCs w:val="36"/>
            <w:highlight w:val="white"/>
            <w:vertAlign w:val="superscript"/>
          </w:rPr>
          <w:t xml:space="preserve"> school</w:t>
        </w:r>
      </w:hyperlink>
      <w:r>
        <w:rPr>
          <w:sz w:val="36"/>
          <w:szCs w:val="36"/>
          <w:highlight w:val="white"/>
          <w:vertAlign w:val="superscript"/>
        </w:rPr>
        <w:t xml:space="preserve"> of Islam, with other Islamic schools being accorded full respect. Followers of all Islamic schools are free to act in accordance with their own jurisprudence in performing their religious rites. The constitution recognizes </w:t>
      </w:r>
      <w:hyperlink r:id="rId111">
        <w:r>
          <w:rPr>
            <w:sz w:val="36"/>
            <w:szCs w:val="36"/>
            <w:highlight w:val="white"/>
            <w:vertAlign w:val="superscript"/>
          </w:rPr>
          <w:t>Zoroastrian</w:t>
        </w:r>
      </w:hyperlink>
      <w:r>
        <w:rPr>
          <w:sz w:val="36"/>
          <w:szCs w:val="36"/>
          <w:highlight w:val="white"/>
          <w:vertAlign w:val="superscript"/>
        </w:rPr>
        <w:t xml:space="preserve">, </w:t>
      </w:r>
      <w:hyperlink r:id="rId112">
        <w:r>
          <w:rPr>
            <w:sz w:val="36"/>
            <w:szCs w:val="36"/>
            <w:highlight w:val="white"/>
            <w:vertAlign w:val="superscript"/>
          </w:rPr>
          <w:t>Jewish</w:t>
        </w:r>
      </w:hyperlink>
      <w:r>
        <w:rPr>
          <w:sz w:val="36"/>
          <w:szCs w:val="36"/>
          <w:highlight w:val="white"/>
          <w:vertAlign w:val="superscript"/>
        </w:rPr>
        <w:t xml:space="preserve">, and </w:t>
      </w:r>
      <w:hyperlink r:id="rId113">
        <w:r>
          <w:rPr>
            <w:sz w:val="36"/>
            <w:szCs w:val="36"/>
            <w:highlight w:val="white"/>
            <w:vertAlign w:val="superscript"/>
          </w:rPr>
          <w:t>Christian</w:t>
        </w:r>
      </w:hyperlink>
      <w:r>
        <w:rPr>
          <w:sz w:val="36"/>
          <w:szCs w:val="36"/>
          <w:highlight w:val="white"/>
          <w:vertAlign w:val="superscript"/>
        </w:rPr>
        <w:t xml:space="preserve"> </w:t>
      </w:r>
      <w:hyperlink r:id="rId114">
        <w:r>
          <w:rPr>
            <w:sz w:val="36"/>
            <w:szCs w:val="36"/>
            <w:highlight w:val="white"/>
            <w:vertAlign w:val="superscript"/>
          </w:rPr>
          <w:t>Iranians</w:t>
        </w:r>
      </w:hyperlink>
      <w:r>
        <w:rPr>
          <w:sz w:val="36"/>
          <w:szCs w:val="36"/>
          <w:highlight w:val="white"/>
          <w:vertAlign w:val="superscript"/>
        </w:rPr>
        <w:t xml:space="preserve"> as religious minorities.</w:t>
      </w:r>
    </w:p>
    <w:p w:rsidR="008B3595" w:rsidRDefault="00D24828">
      <w:pPr>
        <w:spacing w:before="120" w:after="120" w:line="240" w:lineRule="auto"/>
        <w:rPr>
          <w:sz w:val="36"/>
          <w:szCs w:val="36"/>
          <w:highlight w:val="white"/>
          <w:vertAlign w:val="superscript"/>
        </w:rPr>
      </w:pPr>
      <w:r>
        <w:rPr>
          <w:sz w:val="36"/>
          <w:szCs w:val="36"/>
          <w:highlight w:val="white"/>
          <w:vertAlign w:val="superscript"/>
        </w:rPr>
        <w:t xml:space="preserve">While several religious minorities lack equal rights with Muslims, complaints about religious freedom largely revolve around the persecution of the </w:t>
      </w:r>
      <w:hyperlink r:id="rId115">
        <w:proofErr w:type="spellStart"/>
        <w:r>
          <w:rPr>
            <w:sz w:val="36"/>
            <w:szCs w:val="36"/>
            <w:highlight w:val="white"/>
            <w:vertAlign w:val="superscript"/>
          </w:rPr>
          <w:t>Bahá'í</w:t>
        </w:r>
        <w:proofErr w:type="spellEnd"/>
        <w:r>
          <w:rPr>
            <w:sz w:val="36"/>
            <w:szCs w:val="36"/>
            <w:highlight w:val="white"/>
            <w:vertAlign w:val="superscript"/>
          </w:rPr>
          <w:t xml:space="preserve"> Faith</w:t>
        </w:r>
      </w:hyperlink>
      <w:r>
        <w:rPr>
          <w:sz w:val="36"/>
          <w:szCs w:val="36"/>
          <w:highlight w:val="white"/>
          <w:vertAlign w:val="superscript"/>
        </w:rPr>
        <w:t>, the country's largest religious minority, which faces active persecution.</w:t>
      </w:r>
      <w:hyperlink r:id="rId116" w:anchor="cite_note-fdih1-70">
        <w:r>
          <w:rPr>
            <w:sz w:val="36"/>
            <w:szCs w:val="36"/>
            <w:highlight w:val="white"/>
            <w:vertAlign w:val="superscript"/>
          </w:rPr>
          <w:t>[70]</w:t>
        </w:r>
      </w:hyperlink>
      <w:r>
        <w:rPr>
          <w:sz w:val="36"/>
          <w:szCs w:val="36"/>
          <w:highlight w:val="white"/>
          <w:vertAlign w:val="superscript"/>
        </w:rPr>
        <w:t xml:space="preserve"> Severa</w:t>
      </w:r>
      <w:r>
        <w:rPr>
          <w:sz w:val="36"/>
          <w:szCs w:val="36"/>
          <w:highlight w:val="white"/>
          <w:vertAlign w:val="superscript"/>
        </w:rPr>
        <w:t xml:space="preserve">l important </w:t>
      </w:r>
      <w:proofErr w:type="spellStart"/>
      <w:r>
        <w:rPr>
          <w:sz w:val="36"/>
          <w:szCs w:val="36"/>
          <w:highlight w:val="white"/>
          <w:vertAlign w:val="superscript"/>
        </w:rPr>
        <w:t>Bahá'í</w:t>
      </w:r>
      <w:proofErr w:type="spellEnd"/>
      <w:r>
        <w:rPr>
          <w:sz w:val="36"/>
          <w:szCs w:val="36"/>
          <w:highlight w:val="white"/>
          <w:vertAlign w:val="superscript"/>
        </w:rPr>
        <w:t xml:space="preserve"> cemeteries and holy places have been demolished, and there have been reports of imprisonment, harassment, intimidation, discrimination, and murder based on religious beliefs.</w:t>
      </w:r>
      <w:r>
        <w:fldChar w:fldCharType="begin"/>
      </w:r>
      <w:r>
        <w:instrText xml:space="preserve"> HYPERLINK "https://en.wikipedia.org/wiki/Religion_in_Iran#cite</w:instrText>
      </w:r>
      <w:r>
        <w:instrText xml:space="preserve">_note-2006Report-132" </w:instrText>
      </w:r>
      <w:r>
        <w:fldChar w:fldCharType="separate"/>
      </w:r>
      <w:r>
        <w:rPr>
          <w:sz w:val="36"/>
          <w:szCs w:val="36"/>
          <w:highlight w:val="white"/>
          <w:vertAlign w:val="superscript"/>
        </w:rPr>
        <w:t>[132]</w:t>
      </w:r>
    </w:p>
    <w:p w:rsidR="008B3595" w:rsidRDefault="00D24828">
      <w:pPr>
        <w:spacing w:before="120" w:after="120" w:line="240" w:lineRule="auto"/>
        <w:rPr>
          <w:sz w:val="36"/>
          <w:szCs w:val="36"/>
          <w:highlight w:val="white"/>
          <w:vertAlign w:val="superscript"/>
        </w:rPr>
      </w:pPr>
      <w:r>
        <w:fldChar w:fldCharType="end"/>
      </w:r>
      <w:hyperlink r:id="rId117">
        <w:proofErr w:type="spellStart"/>
        <w:r>
          <w:rPr>
            <w:i/>
            <w:sz w:val="36"/>
            <w:szCs w:val="36"/>
            <w:highlight w:val="white"/>
            <w:vertAlign w:val="superscript"/>
          </w:rPr>
          <w:t>Hudud</w:t>
        </w:r>
        <w:proofErr w:type="spellEnd"/>
      </w:hyperlink>
      <w:r>
        <w:rPr>
          <w:sz w:val="36"/>
          <w:szCs w:val="36"/>
          <w:highlight w:val="white"/>
          <w:vertAlign w:val="superscript"/>
        </w:rPr>
        <w:t xml:space="preserve"> statutes grant different punishments to Muslims and non-Muslims for the same crime. In the case of adultery, for example, a Muslim man who is convicted of committin</w:t>
      </w:r>
      <w:r>
        <w:rPr>
          <w:sz w:val="36"/>
          <w:szCs w:val="36"/>
          <w:highlight w:val="white"/>
          <w:vertAlign w:val="superscript"/>
        </w:rPr>
        <w:t>g adultery with a Muslim woman receives 100 lashes; the sentence for a non-Muslim man convicted of adultery with a Muslim woman is death.</w:t>
      </w:r>
      <w:hyperlink r:id="rId118" w:anchor="cite_note-133">
        <w:r>
          <w:rPr>
            <w:sz w:val="36"/>
            <w:szCs w:val="36"/>
            <w:highlight w:val="white"/>
            <w:vertAlign w:val="superscript"/>
          </w:rPr>
          <w:t>[133]</w:t>
        </w:r>
      </w:hyperlink>
      <w:r>
        <w:rPr>
          <w:sz w:val="36"/>
          <w:szCs w:val="36"/>
          <w:highlight w:val="white"/>
          <w:vertAlign w:val="superscript"/>
        </w:rPr>
        <w:t xml:space="preserve"> In 2004, inequality of "bloo</w:t>
      </w:r>
      <w:r>
        <w:rPr>
          <w:sz w:val="36"/>
          <w:szCs w:val="36"/>
          <w:highlight w:val="white"/>
          <w:vertAlign w:val="superscript"/>
        </w:rPr>
        <w:t>d money" (</w:t>
      </w:r>
      <w:proofErr w:type="spellStart"/>
      <w:r>
        <w:fldChar w:fldCharType="begin"/>
      </w:r>
      <w:r>
        <w:instrText xml:space="preserve"> HYPERLINK "https://en.wikipedia.org/wiki/Diya_(Islam)" \h </w:instrText>
      </w:r>
      <w:r>
        <w:fldChar w:fldCharType="separate"/>
      </w:r>
      <w:r>
        <w:rPr>
          <w:sz w:val="36"/>
          <w:szCs w:val="36"/>
          <w:highlight w:val="white"/>
          <w:vertAlign w:val="superscript"/>
        </w:rPr>
        <w:t>diya</w:t>
      </w:r>
      <w:proofErr w:type="spellEnd"/>
      <w:r>
        <w:rPr>
          <w:sz w:val="36"/>
          <w:szCs w:val="36"/>
          <w:highlight w:val="white"/>
          <w:vertAlign w:val="superscript"/>
        </w:rPr>
        <w:fldChar w:fldCharType="end"/>
      </w:r>
      <w:r>
        <w:rPr>
          <w:sz w:val="36"/>
          <w:szCs w:val="36"/>
          <w:highlight w:val="white"/>
          <w:vertAlign w:val="superscript"/>
        </w:rPr>
        <w:t>) was eliminated, and the amount paid by a perpetrator for the death or wounding a Christian, Jew, or Zoroastrian man, was made the same as that for a Muslim. However, the Internat</w:t>
      </w:r>
      <w:r>
        <w:rPr>
          <w:sz w:val="36"/>
          <w:szCs w:val="36"/>
          <w:highlight w:val="white"/>
          <w:vertAlign w:val="superscript"/>
        </w:rPr>
        <w:t xml:space="preserve">ional Religious Freedom Report reports that Baha'is were not included in the provision and their blood is considered </w:t>
      </w:r>
      <w:proofErr w:type="spellStart"/>
      <w:r>
        <w:rPr>
          <w:i/>
          <w:sz w:val="36"/>
          <w:szCs w:val="36"/>
          <w:highlight w:val="white"/>
          <w:vertAlign w:val="superscript"/>
        </w:rPr>
        <w:t>Mobah</w:t>
      </w:r>
      <w:proofErr w:type="spellEnd"/>
      <w:r>
        <w:rPr>
          <w:sz w:val="36"/>
          <w:szCs w:val="36"/>
          <w:highlight w:val="white"/>
          <w:vertAlign w:val="superscript"/>
        </w:rPr>
        <w:t>, (i.e. it can be spilled with impunity).</w:t>
      </w:r>
      <w:r>
        <w:fldChar w:fldCharType="begin"/>
      </w:r>
      <w:r>
        <w:instrText xml:space="preserve"> HYPERLINK "https://en.wikipedia.org/wiki/Religion_in_Iran#cite_note-IRFR2009-Iran-4" </w:instrText>
      </w:r>
      <w:r>
        <w:fldChar w:fldCharType="separate"/>
      </w:r>
      <w:r>
        <w:rPr>
          <w:sz w:val="36"/>
          <w:szCs w:val="36"/>
          <w:highlight w:val="white"/>
          <w:vertAlign w:val="superscript"/>
        </w:rPr>
        <w:t>[4]</w:t>
      </w:r>
    </w:p>
    <w:p w:rsidR="008B3595" w:rsidRDefault="00D24828">
      <w:pPr>
        <w:spacing w:before="120" w:after="120" w:line="240" w:lineRule="auto"/>
        <w:rPr>
          <w:sz w:val="36"/>
          <w:szCs w:val="36"/>
          <w:highlight w:val="white"/>
          <w:vertAlign w:val="superscript"/>
        </w:rPr>
      </w:pPr>
      <w:r>
        <w:fldChar w:fldCharType="end"/>
      </w:r>
      <w:hyperlink r:id="rId119">
        <w:r>
          <w:rPr>
            <w:sz w:val="36"/>
            <w:szCs w:val="36"/>
            <w:highlight w:val="white"/>
            <w:vertAlign w:val="superscript"/>
          </w:rPr>
          <w:t>Conversion from Islam to another religion</w:t>
        </w:r>
      </w:hyperlink>
      <w:r>
        <w:rPr>
          <w:sz w:val="36"/>
          <w:szCs w:val="36"/>
          <w:highlight w:val="white"/>
          <w:vertAlign w:val="superscript"/>
        </w:rPr>
        <w:t xml:space="preserve"> (apostasy</w:t>
      </w:r>
      <w:proofErr w:type="gramStart"/>
      <w:r>
        <w:rPr>
          <w:sz w:val="36"/>
          <w:szCs w:val="36"/>
          <w:highlight w:val="white"/>
          <w:vertAlign w:val="superscript"/>
        </w:rPr>
        <w:t>),</w:t>
      </w:r>
      <w:proofErr w:type="gramEnd"/>
      <w:r>
        <w:rPr>
          <w:sz w:val="36"/>
          <w:szCs w:val="36"/>
          <w:highlight w:val="white"/>
          <w:vertAlign w:val="superscript"/>
        </w:rPr>
        <w:t xml:space="preserve"> is prohibited and may be punishable by death. </w:t>
      </w:r>
      <w:proofErr w:type="gramStart"/>
      <w:r>
        <w:rPr>
          <w:sz w:val="36"/>
          <w:szCs w:val="36"/>
          <w:highlight w:val="white"/>
          <w:vertAlign w:val="superscript"/>
        </w:rPr>
        <w:t>Article 23 of the constitution states, "the investigation of individuals' beliefs is forb</w:t>
      </w:r>
      <w:r>
        <w:rPr>
          <w:sz w:val="36"/>
          <w:szCs w:val="36"/>
          <w:highlight w:val="white"/>
          <w:vertAlign w:val="superscript"/>
        </w:rPr>
        <w:t>idden, and no one may be molested or taken to task simply for holding a certain belief."</w:t>
      </w:r>
      <w:proofErr w:type="gramEnd"/>
      <w:r>
        <w:rPr>
          <w:sz w:val="36"/>
          <w:szCs w:val="36"/>
          <w:highlight w:val="white"/>
          <w:vertAlign w:val="superscript"/>
        </w:rPr>
        <w:t xml:space="preserve"> But another article, 167, gives judges the discretion "to deliver his judgment on the basis of authoritative Islamic sources and authentic fatwa (rulings issued by qua</w:t>
      </w:r>
      <w:r>
        <w:rPr>
          <w:sz w:val="36"/>
          <w:szCs w:val="36"/>
          <w:highlight w:val="white"/>
          <w:vertAlign w:val="superscript"/>
        </w:rPr>
        <w:t xml:space="preserve">lified clerical jurists)." The founder of the Islamic Republic, Islamic cleric </w:t>
      </w:r>
      <w:proofErr w:type="spellStart"/>
      <w:r>
        <w:rPr>
          <w:sz w:val="36"/>
          <w:szCs w:val="36"/>
          <w:highlight w:val="white"/>
          <w:vertAlign w:val="superscript"/>
        </w:rPr>
        <w:t>Ruhollah</w:t>
      </w:r>
      <w:proofErr w:type="spellEnd"/>
      <w:r>
        <w:rPr>
          <w:sz w:val="36"/>
          <w:szCs w:val="36"/>
          <w:highlight w:val="white"/>
          <w:vertAlign w:val="superscript"/>
        </w:rPr>
        <w:t xml:space="preserve"> Khomeini, who was a </w:t>
      </w:r>
      <w:r>
        <w:rPr>
          <w:sz w:val="36"/>
          <w:szCs w:val="36"/>
          <w:highlight w:val="white"/>
          <w:vertAlign w:val="superscript"/>
        </w:rPr>
        <w:lastRenderedPageBreak/>
        <w:t xml:space="preserve">grand </w:t>
      </w:r>
      <w:hyperlink r:id="rId120">
        <w:r>
          <w:rPr>
            <w:sz w:val="36"/>
            <w:szCs w:val="36"/>
            <w:highlight w:val="white"/>
            <w:vertAlign w:val="superscript"/>
          </w:rPr>
          <w:t>Ayatollah</w:t>
        </w:r>
      </w:hyperlink>
      <w:r>
        <w:rPr>
          <w:sz w:val="36"/>
          <w:szCs w:val="36"/>
          <w:highlight w:val="white"/>
          <w:vertAlign w:val="superscript"/>
        </w:rPr>
        <w:t>, ruled "that the penalty for conversion from Islam, or apostasy, is death</w:t>
      </w:r>
      <w:r>
        <w:rPr>
          <w:sz w:val="36"/>
          <w:szCs w:val="36"/>
          <w:highlight w:val="white"/>
          <w:vertAlign w:val="superscript"/>
        </w:rPr>
        <w:t>."</w:t>
      </w:r>
      <w:r>
        <w:fldChar w:fldCharType="begin"/>
      </w:r>
      <w:r>
        <w:instrText xml:space="preserve"> HYPERLINK "https://en.wikipedia.org/wiki/Religion_in_Iran#cite_note-134" </w:instrText>
      </w:r>
      <w:r>
        <w:fldChar w:fldCharType="separate"/>
      </w:r>
      <w:r>
        <w:rPr>
          <w:sz w:val="36"/>
          <w:szCs w:val="36"/>
          <w:highlight w:val="white"/>
          <w:vertAlign w:val="superscript"/>
        </w:rPr>
        <w:t>[134]</w:t>
      </w:r>
    </w:p>
    <w:p w:rsidR="008B3595" w:rsidRDefault="00D24828">
      <w:pPr>
        <w:spacing w:before="120" w:after="120" w:line="240" w:lineRule="auto"/>
        <w:rPr>
          <w:sz w:val="36"/>
          <w:szCs w:val="36"/>
          <w:highlight w:val="white"/>
          <w:vertAlign w:val="superscript"/>
        </w:rPr>
      </w:pPr>
      <w:r>
        <w:fldChar w:fldCharType="end"/>
      </w:r>
      <w:r>
        <w:rPr>
          <w:sz w:val="36"/>
          <w:szCs w:val="36"/>
          <w:highlight w:val="white"/>
          <w:vertAlign w:val="superscript"/>
        </w:rPr>
        <w:t xml:space="preserve">At least two Iranians – </w:t>
      </w:r>
      <w:hyperlink r:id="rId121">
        <w:r>
          <w:rPr>
            <w:sz w:val="36"/>
            <w:szCs w:val="36"/>
            <w:highlight w:val="white"/>
            <w:vertAlign w:val="superscript"/>
          </w:rPr>
          <w:t xml:space="preserve">Hashem </w:t>
        </w:r>
        <w:proofErr w:type="spellStart"/>
        <w:r>
          <w:rPr>
            <w:sz w:val="36"/>
            <w:szCs w:val="36"/>
            <w:highlight w:val="white"/>
            <w:vertAlign w:val="superscript"/>
          </w:rPr>
          <w:t>Aghajari</w:t>
        </w:r>
        <w:proofErr w:type="spellEnd"/>
      </w:hyperlink>
      <w:r>
        <w:rPr>
          <w:sz w:val="36"/>
          <w:szCs w:val="36"/>
          <w:highlight w:val="white"/>
          <w:vertAlign w:val="superscript"/>
        </w:rPr>
        <w:t xml:space="preserve"> and Hassan </w:t>
      </w:r>
      <w:hyperlink r:id="rId122">
        <w:proofErr w:type="spellStart"/>
        <w:r>
          <w:rPr>
            <w:sz w:val="36"/>
            <w:szCs w:val="36"/>
            <w:highlight w:val="white"/>
            <w:vertAlign w:val="superscript"/>
          </w:rPr>
          <w:t>Yousefi</w:t>
        </w:r>
        <w:proofErr w:type="spellEnd"/>
        <w:r>
          <w:rPr>
            <w:sz w:val="36"/>
            <w:szCs w:val="36"/>
            <w:highlight w:val="white"/>
            <w:vertAlign w:val="superscript"/>
          </w:rPr>
          <w:t xml:space="preserve"> </w:t>
        </w:r>
        <w:proofErr w:type="spellStart"/>
        <w:r>
          <w:rPr>
            <w:sz w:val="36"/>
            <w:szCs w:val="36"/>
            <w:highlight w:val="white"/>
            <w:vertAlign w:val="superscript"/>
          </w:rPr>
          <w:t>Eshkevari</w:t>
        </w:r>
        <w:proofErr w:type="spellEnd"/>
      </w:hyperlink>
      <w:r>
        <w:rPr>
          <w:sz w:val="36"/>
          <w:szCs w:val="36"/>
          <w:highlight w:val="white"/>
          <w:vertAlign w:val="superscript"/>
        </w:rPr>
        <w:t xml:space="preserve"> – have been arrested and charged with apostasy (though not executed), not for converting to another faith but for statements and/or activities deemed by courts of the Islamic Republic to be in violation of Islam, and that appe</w:t>
      </w:r>
      <w:r>
        <w:rPr>
          <w:sz w:val="36"/>
          <w:szCs w:val="36"/>
          <w:highlight w:val="white"/>
          <w:vertAlign w:val="superscript"/>
        </w:rPr>
        <w:t>ar to outsiders to be Islamic reformist political expression.</w:t>
      </w:r>
      <w:hyperlink r:id="rId123" w:anchor="cite_note-135">
        <w:r>
          <w:rPr>
            <w:sz w:val="36"/>
            <w:szCs w:val="36"/>
            <w:highlight w:val="white"/>
            <w:vertAlign w:val="superscript"/>
          </w:rPr>
          <w:t>[135]</w:t>
        </w:r>
      </w:hyperlink>
      <w:r>
        <w:rPr>
          <w:sz w:val="36"/>
          <w:szCs w:val="36"/>
          <w:highlight w:val="white"/>
          <w:vertAlign w:val="superscript"/>
        </w:rPr>
        <w:t xml:space="preserve"> </w:t>
      </w:r>
      <w:hyperlink r:id="rId124">
        <w:r>
          <w:rPr>
            <w:sz w:val="36"/>
            <w:szCs w:val="36"/>
            <w:highlight w:val="white"/>
            <w:vertAlign w:val="superscript"/>
          </w:rPr>
          <w:t xml:space="preserve">Hashem </w:t>
        </w:r>
        <w:proofErr w:type="spellStart"/>
        <w:r>
          <w:rPr>
            <w:sz w:val="36"/>
            <w:szCs w:val="36"/>
            <w:highlight w:val="white"/>
            <w:vertAlign w:val="superscript"/>
          </w:rPr>
          <w:t>Aghajari</w:t>
        </w:r>
        <w:proofErr w:type="spellEnd"/>
      </w:hyperlink>
      <w:r>
        <w:rPr>
          <w:sz w:val="36"/>
          <w:szCs w:val="36"/>
          <w:highlight w:val="white"/>
          <w:vertAlign w:val="superscript"/>
        </w:rPr>
        <w:t>, was found guilty of ap</w:t>
      </w:r>
      <w:r>
        <w:rPr>
          <w:sz w:val="36"/>
          <w:szCs w:val="36"/>
          <w:highlight w:val="white"/>
          <w:vertAlign w:val="superscript"/>
        </w:rPr>
        <w:t>ostasy for a speech urging Iranians to "not blindly follow" Islamic clerics;</w:t>
      </w:r>
      <w:hyperlink r:id="rId125" w:anchor="cite_note-136">
        <w:r>
          <w:rPr>
            <w:sz w:val="36"/>
            <w:szCs w:val="36"/>
            <w:highlight w:val="white"/>
            <w:vertAlign w:val="superscript"/>
          </w:rPr>
          <w:t>[136]</w:t>
        </w:r>
      </w:hyperlink>
      <w:r>
        <w:rPr>
          <w:sz w:val="36"/>
          <w:szCs w:val="36"/>
          <w:highlight w:val="white"/>
          <w:vertAlign w:val="superscript"/>
        </w:rPr>
        <w:t xml:space="preserve">Hassan </w:t>
      </w:r>
      <w:proofErr w:type="spellStart"/>
      <w:r>
        <w:rPr>
          <w:sz w:val="36"/>
          <w:szCs w:val="36"/>
          <w:highlight w:val="white"/>
          <w:vertAlign w:val="superscript"/>
        </w:rPr>
        <w:t>Youssefi</w:t>
      </w:r>
      <w:proofErr w:type="spellEnd"/>
      <w:r>
        <w:rPr>
          <w:sz w:val="36"/>
          <w:szCs w:val="36"/>
          <w:highlight w:val="white"/>
          <w:vertAlign w:val="superscript"/>
        </w:rPr>
        <w:t xml:space="preserve"> </w:t>
      </w:r>
      <w:proofErr w:type="spellStart"/>
      <w:r>
        <w:rPr>
          <w:sz w:val="36"/>
          <w:szCs w:val="36"/>
          <w:highlight w:val="white"/>
          <w:vertAlign w:val="superscript"/>
        </w:rPr>
        <w:t>Eshkevari</w:t>
      </w:r>
      <w:proofErr w:type="spellEnd"/>
      <w:r>
        <w:rPr>
          <w:sz w:val="36"/>
          <w:szCs w:val="36"/>
          <w:highlight w:val="white"/>
          <w:vertAlign w:val="superscript"/>
        </w:rPr>
        <w:t xml:space="preserve"> was charged with apostasy for attending the </w:t>
      </w:r>
      <w:hyperlink r:id="rId126">
        <w:r>
          <w:rPr>
            <w:sz w:val="36"/>
            <w:szCs w:val="36"/>
            <w:highlight w:val="white"/>
            <w:vertAlign w:val="superscript"/>
          </w:rPr>
          <w:t>'Iran After the Elections' Conference</w:t>
        </w:r>
      </w:hyperlink>
      <w:r>
        <w:rPr>
          <w:sz w:val="36"/>
          <w:szCs w:val="36"/>
          <w:highlight w:val="white"/>
          <w:vertAlign w:val="superscript"/>
        </w:rPr>
        <w:t xml:space="preserve"> in Berlin Germany which was disrupted by anti-government demonstrators.</w:t>
      </w:r>
      <w:hyperlink r:id="rId127" w:anchor="cite_note-ITFCA-137">
        <w:r>
          <w:rPr>
            <w:sz w:val="36"/>
            <w:szCs w:val="36"/>
            <w:highlight w:val="white"/>
            <w:vertAlign w:val="superscript"/>
          </w:rPr>
          <w:t>[137]</w:t>
        </w:r>
      </w:hyperlink>
    </w:p>
    <w:p w:rsidR="008B3595" w:rsidRDefault="008B3595">
      <w:pPr>
        <w:spacing w:before="120" w:after="120" w:line="240" w:lineRule="auto"/>
        <w:rPr>
          <w:sz w:val="36"/>
          <w:szCs w:val="36"/>
          <w:highlight w:val="white"/>
          <w:u w:val="single"/>
          <w:vertAlign w:val="superscript"/>
        </w:rPr>
      </w:pPr>
    </w:p>
    <w:p w:rsidR="008B3595" w:rsidRDefault="008B3595">
      <w:pPr>
        <w:spacing w:before="120" w:after="120" w:line="240" w:lineRule="auto"/>
        <w:rPr>
          <w:sz w:val="36"/>
          <w:szCs w:val="36"/>
          <w:highlight w:val="white"/>
          <w:u w:val="single"/>
          <w:vertAlign w:val="superscript"/>
        </w:rPr>
      </w:pPr>
    </w:p>
    <w:p w:rsidR="008B3595" w:rsidRDefault="008B3595">
      <w:pPr>
        <w:spacing w:before="120" w:after="120" w:line="240" w:lineRule="auto"/>
        <w:rPr>
          <w:sz w:val="36"/>
          <w:szCs w:val="36"/>
          <w:highlight w:val="white"/>
          <w:u w:val="single"/>
          <w:vertAlign w:val="superscript"/>
        </w:rPr>
      </w:pPr>
    </w:p>
    <w:p w:rsidR="008B3595" w:rsidRDefault="008B3595">
      <w:pPr>
        <w:spacing w:before="120" w:after="120" w:line="240" w:lineRule="auto"/>
        <w:rPr>
          <w:sz w:val="36"/>
          <w:szCs w:val="36"/>
          <w:highlight w:val="white"/>
          <w:u w:val="single"/>
          <w:vertAlign w:val="superscript"/>
        </w:rPr>
      </w:pPr>
    </w:p>
    <w:p w:rsidR="008B3595" w:rsidRDefault="008B3595">
      <w:pPr>
        <w:spacing w:before="120" w:after="120" w:line="240" w:lineRule="auto"/>
        <w:rPr>
          <w:sz w:val="36"/>
          <w:szCs w:val="36"/>
          <w:highlight w:val="white"/>
          <w:u w:val="single"/>
          <w:vertAlign w:val="superscript"/>
        </w:rPr>
      </w:pPr>
    </w:p>
    <w:p w:rsidR="008B3595" w:rsidRDefault="008B3595">
      <w:pPr>
        <w:spacing w:before="120" w:after="120" w:line="240" w:lineRule="auto"/>
        <w:rPr>
          <w:sz w:val="36"/>
          <w:szCs w:val="36"/>
          <w:highlight w:val="white"/>
          <w:u w:val="single"/>
          <w:vertAlign w:val="superscript"/>
        </w:rPr>
      </w:pPr>
    </w:p>
    <w:p w:rsidR="008B3595" w:rsidRDefault="008B3595">
      <w:pPr>
        <w:spacing w:before="120" w:after="120" w:line="240" w:lineRule="auto"/>
        <w:rPr>
          <w:sz w:val="36"/>
          <w:szCs w:val="36"/>
          <w:highlight w:val="white"/>
          <w:u w:val="single"/>
          <w:vertAlign w:val="superscript"/>
        </w:rPr>
      </w:pPr>
    </w:p>
    <w:p w:rsidR="008B3595" w:rsidRDefault="008B3595">
      <w:pPr>
        <w:spacing w:before="120" w:after="120" w:line="240" w:lineRule="auto"/>
        <w:rPr>
          <w:sz w:val="36"/>
          <w:szCs w:val="36"/>
          <w:highlight w:val="white"/>
          <w:u w:val="single"/>
          <w:vertAlign w:val="superscript"/>
        </w:rPr>
      </w:pPr>
    </w:p>
    <w:p w:rsidR="008B3595" w:rsidRDefault="008B3595">
      <w:pPr>
        <w:spacing w:before="120" w:after="120" w:line="240" w:lineRule="auto"/>
        <w:rPr>
          <w:sz w:val="36"/>
          <w:szCs w:val="36"/>
          <w:highlight w:val="white"/>
          <w:u w:val="single"/>
          <w:vertAlign w:val="superscript"/>
        </w:rPr>
      </w:pPr>
    </w:p>
    <w:p w:rsidR="008B3595" w:rsidRDefault="008B3595">
      <w:pPr>
        <w:spacing w:before="120" w:after="120" w:line="240" w:lineRule="auto"/>
        <w:rPr>
          <w:sz w:val="36"/>
          <w:szCs w:val="36"/>
          <w:highlight w:val="white"/>
          <w:u w:val="single"/>
          <w:vertAlign w:val="superscript"/>
        </w:rPr>
      </w:pPr>
    </w:p>
    <w:p w:rsidR="008B3595" w:rsidRDefault="008B3595">
      <w:pPr>
        <w:spacing w:before="120" w:after="120" w:line="240" w:lineRule="auto"/>
        <w:rPr>
          <w:sz w:val="36"/>
          <w:szCs w:val="36"/>
          <w:highlight w:val="white"/>
          <w:u w:val="single"/>
          <w:vertAlign w:val="superscript"/>
        </w:rPr>
      </w:pPr>
    </w:p>
    <w:p w:rsidR="008B3595" w:rsidRDefault="008B3595">
      <w:pPr>
        <w:spacing w:before="120" w:after="120" w:line="240" w:lineRule="auto"/>
        <w:rPr>
          <w:sz w:val="36"/>
          <w:szCs w:val="36"/>
          <w:highlight w:val="white"/>
          <w:u w:val="single"/>
          <w:vertAlign w:val="superscript"/>
        </w:rPr>
      </w:pPr>
    </w:p>
    <w:p w:rsidR="008B3595" w:rsidRDefault="008B3595">
      <w:pPr>
        <w:spacing w:before="120" w:after="120" w:line="240" w:lineRule="auto"/>
        <w:rPr>
          <w:sz w:val="36"/>
          <w:szCs w:val="36"/>
          <w:highlight w:val="white"/>
          <w:u w:val="single"/>
          <w:vertAlign w:val="superscript"/>
        </w:rPr>
      </w:pPr>
    </w:p>
    <w:p w:rsidR="008B3595" w:rsidRDefault="008B3595">
      <w:pPr>
        <w:spacing w:before="120" w:after="120" w:line="240" w:lineRule="auto"/>
        <w:rPr>
          <w:sz w:val="36"/>
          <w:szCs w:val="36"/>
          <w:highlight w:val="white"/>
          <w:u w:val="single"/>
          <w:vertAlign w:val="superscript"/>
        </w:rPr>
      </w:pPr>
    </w:p>
    <w:p w:rsidR="008B3595" w:rsidRDefault="008B3595">
      <w:pPr>
        <w:spacing w:before="120" w:after="120" w:line="240" w:lineRule="auto"/>
        <w:rPr>
          <w:sz w:val="36"/>
          <w:szCs w:val="36"/>
          <w:highlight w:val="white"/>
          <w:u w:val="single"/>
          <w:vertAlign w:val="superscript"/>
        </w:rPr>
      </w:pPr>
    </w:p>
    <w:p w:rsidR="00D24828" w:rsidRDefault="00D24828">
      <w:pPr>
        <w:spacing w:before="120" w:after="120" w:line="240" w:lineRule="auto"/>
        <w:rPr>
          <w:sz w:val="36"/>
          <w:szCs w:val="36"/>
          <w:highlight w:val="white"/>
          <w:u w:val="single"/>
          <w:vertAlign w:val="superscript"/>
        </w:rPr>
      </w:pPr>
    </w:p>
    <w:p w:rsidR="008B3595" w:rsidRDefault="00D24828">
      <w:pPr>
        <w:spacing w:before="120" w:after="120" w:line="240" w:lineRule="auto"/>
        <w:rPr>
          <w:sz w:val="36"/>
          <w:szCs w:val="36"/>
          <w:highlight w:val="white"/>
          <w:u w:val="single"/>
          <w:vertAlign w:val="superscript"/>
        </w:rPr>
      </w:pPr>
      <w:r>
        <w:rPr>
          <w:sz w:val="36"/>
          <w:szCs w:val="36"/>
          <w:highlight w:val="white"/>
          <w:u w:val="single"/>
          <w:vertAlign w:val="superscript"/>
        </w:rPr>
        <w:lastRenderedPageBreak/>
        <w:t>Japan</w:t>
      </w:r>
    </w:p>
    <w:p w:rsidR="008B3595" w:rsidRDefault="00D24828">
      <w:pPr>
        <w:spacing w:before="120" w:after="120" w:line="240" w:lineRule="auto"/>
        <w:rPr>
          <w:sz w:val="36"/>
          <w:szCs w:val="36"/>
          <w:highlight w:val="white"/>
          <w:vertAlign w:val="superscript"/>
        </w:rPr>
      </w:pPr>
      <w:r>
        <w:rPr>
          <w:b/>
          <w:sz w:val="36"/>
          <w:szCs w:val="36"/>
          <w:highlight w:val="white"/>
          <w:vertAlign w:val="superscript"/>
        </w:rPr>
        <w:t>Religion in Japan</w:t>
      </w:r>
      <w:r>
        <w:rPr>
          <w:sz w:val="36"/>
          <w:szCs w:val="36"/>
          <w:highlight w:val="white"/>
          <w:vertAlign w:val="superscript"/>
        </w:rPr>
        <w:t xml:space="preserve"> is dominated by </w:t>
      </w:r>
      <w:hyperlink r:id="rId128">
        <w:r>
          <w:rPr>
            <w:sz w:val="36"/>
            <w:szCs w:val="36"/>
            <w:highlight w:val="white"/>
            <w:vertAlign w:val="superscript"/>
          </w:rPr>
          <w:t>Shinto</w:t>
        </w:r>
      </w:hyperlink>
      <w:r>
        <w:rPr>
          <w:sz w:val="36"/>
          <w:szCs w:val="36"/>
          <w:highlight w:val="white"/>
          <w:vertAlign w:val="superscript"/>
        </w:rPr>
        <w:t xml:space="preserve"> (the </w:t>
      </w:r>
      <w:hyperlink r:id="rId129">
        <w:r>
          <w:rPr>
            <w:sz w:val="36"/>
            <w:szCs w:val="36"/>
            <w:highlight w:val="white"/>
            <w:vertAlign w:val="superscript"/>
          </w:rPr>
          <w:t>ethnic religion</w:t>
        </w:r>
      </w:hyperlink>
      <w:r>
        <w:rPr>
          <w:sz w:val="36"/>
          <w:szCs w:val="36"/>
          <w:highlight w:val="white"/>
          <w:vertAlign w:val="superscript"/>
        </w:rPr>
        <w:t xml:space="preserve"> of the </w:t>
      </w:r>
      <w:hyperlink r:id="rId130">
        <w:r>
          <w:rPr>
            <w:sz w:val="36"/>
            <w:szCs w:val="36"/>
            <w:highlight w:val="white"/>
            <w:vertAlign w:val="superscript"/>
          </w:rPr>
          <w:t>Japanese people</w:t>
        </w:r>
      </w:hyperlink>
      <w:r>
        <w:rPr>
          <w:sz w:val="36"/>
          <w:szCs w:val="36"/>
          <w:highlight w:val="white"/>
          <w:vertAlign w:val="superscript"/>
        </w:rPr>
        <w:t xml:space="preserve">) and by </w:t>
      </w:r>
      <w:hyperlink r:id="rId131">
        <w:r>
          <w:rPr>
            <w:sz w:val="36"/>
            <w:szCs w:val="36"/>
            <w:highlight w:val="white"/>
            <w:vertAlign w:val="superscript"/>
          </w:rPr>
          <w:t>Buddhism</w:t>
        </w:r>
      </w:hyperlink>
      <w:r>
        <w:rPr>
          <w:sz w:val="36"/>
          <w:szCs w:val="36"/>
          <w:highlight w:val="white"/>
          <w:vertAlign w:val="superscript"/>
        </w:rPr>
        <w:t>. According to surveys carried out in 2006</w:t>
      </w:r>
      <w:hyperlink r:id="rId132" w:anchor="cite_note-Dentsu2006-1">
        <w:r>
          <w:rPr>
            <w:sz w:val="36"/>
            <w:szCs w:val="36"/>
            <w:highlight w:val="white"/>
            <w:vertAlign w:val="superscript"/>
          </w:rPr>
          <w:t>[1]</w:t>
        </w:r>
      </w:hyperlink>
      <w:r>
        <w:rPr>
          <w:sz w:val="36"/>
          <w:szCs w:val="36"/>
          <w:highlight w:val="white"/>
          <w:vertAlign w:val="superscript"/>
        </w:rPr>
        <w:t xml:space="preserve"> and 2008,</w:t>
      </w:r>
      <w:hyperlink r:id="rId133" w:anchor="cite_note-NHK2008-3">
        <w:r>
          <w:rPr>
            <w:sz w:val="36"/>
            <w:szCs w:val="36"/>
            <w:highlight w:val="white"/>
            <w:vertAlign w:val="superscript"/>
          </w:rPr>
          <w:t>[2]</w:t>
        </w:r>
      </w:hyperlink>
      <w:r>
        <w:rPr>
          <w:sz w:val="36"/>
          <w:szCs w:val="36"/>
          <w:highlight w:val="white"/>
          <w:vertAlign w:val="superscript"/>
        </w:rPr>
        <w:t xml:space="preserve"> less than 40% of the population of Japan identifies with an </w:t>
      </w:r>
      <w:hyperlink r:id="rId134">
        <w:r>
          <w:rPr>
            <w:sz w:val="36"/>
            <w:szCs w:val="36"/>
            <w:highlight w:val="white"/>
            <w:vertAlign w:val="superscript"/>
          </w:rPr>
          <w:t>organized religion</w:t>
        </w:r>
      </w:hyperlink>
      <w:r>
        <w:rPr>
          <w:sz w:val="36"/>
          <w:szCs w:val="36"/>
          <w:highlight w:val="white"/>
          <w:vertAlign w:val="superscript"/>
        </w:rPr>
        <w:t xml:space="preserve">: around 35% are </w:t>
      </w:r>
      <w:hyperlink r:id="rId135">
        <w:r>
          <w:rPr>
            <w:sz w:val="36"/>
            <w:szCs w:val="36"/>
            <w:highlight w:val="white"/>
            <w:vertAlign w:val="superscript"/>
          </w:rPr>
          <w:t>Buddhists</w:t>
        </w:r>
      </w:hyperlink>
      <w:r>
        <w:rPr>
          <w:sz w:val="36"/>
          <w:szCs w:val="36"/>
          <w:highlight w:val="white"/>
          <w:vertAlign w:val="superscript"/>
        </w:rPr>
        <w:t xml:space="preserve">, 3% to 4% are members of </w:t>
      </w:r>
      <w:hyperlink r:id="rId136" w:anchor="Shint%C5%8D_inspired_religions">
        <w:r>
          <w:rPr>
            <w:sz w:val="36"/>
            <w:szCs w:val="36"/>
            <w:highlight w:val="white"/>
            <w:vertAlign w:val="superscript"/>
          </w:rPr>
          <w:t>Shinto sects and derived religions</w:t>
        </w:r>
      </w:hyperlink>
      <w:r>
        <w:rPr>
          <w:sz w:val="36"/>
          <w:szCs w:val="36"/>
          <w:highlight w:val="white"/>
          <w:vertAlign w:val="superscript"/>
        </w:rPr>
        <w:t>, and from fewer than 1%</w:t>
      </w:r>
      <w:hyperlink r:id="rId137" w:anchor="cite_note-Mariko_Kato-4">
        <w:r>
          <w:rPr>
            <w:sz w:val="36"/>
            <w:szCs w:val="36"/>
            <w:highlight w:val="white"/>
            <w:vertAlign w:val="superscript"/>
          </w:rPr>
          <w:t>[3]</w:t>
        </w:r>
      </w:hyperlink>
      <w:hyperlink r:id="rId138" w:anchor="cite_note-Mission_Network_News-5">
        <w:r>
          <w:rPr>
            <w:sz w:val="36"/>
            <w:szCs w:val="36"/>
            <w:highlight w:val="white"/>
            <w:vertAlign w:val="superscript"/>
          </w:rPr>
          <w:t>[4]</w:t>
        </w:r>
      </w:hyperlink>
      <w:hyperlink r:id="rId139" w:anchor="cite_note-Heide_Fehrenbach,_Uta_G._Poiger_2000_62-6">
        <w:r>
          <w:rPr>
            <w:sz w:val="36"/>
            <w:szCs w:val="36"/>
            <w:highlight w:val="white"/>
            <w:vertAlign w:val="superscript"/>
          </w:rPr>
          <w:t>[5]</w:t>
        </w:r>
      </w:hyperlink>
      <w:r>
        <w:rPr>
          <w:sz w:val="36"/>
          <w:szCs w:val="36"/>
          <w:highlight w:val="white"/>
          <w:vertAlign w:val="superscript"/>
        </w:rPr>
        <w:t xml:space="preserve"> to 2.3% are </w:t>
      </w:r>
      <w:hyperlink r:id="rId140">
        <w:r>
          <w:rPr>
            <w:sz w:val="36"/>
            <w:szCs w:val="36"/>
            <w:highlight w:val="white"/>
            <w:vertAlign w:val="superscript"/>
          </w:rPr>
          <w:t>Christians</w:t>
        </w:r>
      </w:hyperlink>
      <w:r>
        <w:rPr>
          <w:sz w:val="36"/>
          <w:szCs w:val="36"/>
          <w:highlight w:val="white"/>
          <w:vertAlign w:val="superscript"/>
        </w:rPr>
        <w:t>.</w:t>
      </w:r>
      <w:r>
        <w:fldChar w:fldCharType="begin"/>
      </w:r>
      <w:r>
        <w:instrText xml:space="preserve"> HYPERLINK "https://en.wikip</w:instrText>
      </w:r>
      <w:r>
        <w:instrText xml:space="preserve">edia.org/wiki/Religion_in_Japan#cite_note-7" </w:instrText>
      </w:r>
      <w:r>
        <w:fldChar w:fldCharType="separate"/>
      </w:r>
      <w:r>
        <w:rPr>
          <w:sz w:val="36"/>
          <w:szCs w:val="36"/>
          <w:highlight w:val="white"/>
          <w:vertAlign w:val="superscript"/>
        </w:rPr>
        <w:t>[</w:t>
      </w:r>
      <w:proofErr w:type="gramStart"/>
      <w:r>
        <w:rPr>
          <w:sz w:val="36"/>
          <w:szCs w:val="36"/>
          <w:highlight w:val="white"/>
          <w:vertAlign w:val="superscript"/>
        </w:rPr>
        <w:t>note</w:t>
      </w:r>
      <w:proofErr w:type="gramEnd"/>
      <w:r>
        <w:rPr>
          <w:sz w:val="36"/>
          <w:szCs w:val="36"/>
          <w:highlight w:val="white"/>
          <w:vertAlign w:val="superscript"/>
        </w:rPr>
        <w:t xml:space="preserve"> 2]</w:t>
      </w:r>
    </w:p>
    <w:p w:rsidR="008B3595" w:rsidRDefault="00D24828">
      <w:pPr>
        <w:spacing w:before="120" w:after="120" w:line="240" w:lineRule="auto"/>
        <w:rPr>
          <w:sz w:val="36"/>
          <w:szCs w:val="36"/>
          <w:highlight w:val="white"/>
          <w:vertAlign w:val="superscript"/>
        </w:rPr>
      </w:pPr>
      <w:r>
        <w:fldChar w:fldCharType="end"/>
      </w:r>
      <w:r>
        <w:rPr>
          <w:sz w:val="36"/>
          <w:szCs w:val="36"/>
          <w:highlight w:val="white"/>
          <w:vertAlign w:val="superscript"/>
        </w:rPr>
        <w:t xml:space="preserve">Most of the Japanese (50% to 80% considering degrees of syncretism with Buddhism, </w:t>
      </w:r>
      <w:hyperlink r:id="rId141">
        <w:proofErr w:type="spellStart"/>
        <w:r>
          <w:rPr>
            <w:i/>
            <w:sz w:val="36"/>
            <w:szCs w:val="36"/>
            <w:highlight w:val="white"/>
            <w:vertAlign w:val="superscript"/>
          </w:rPr>
          <w:t>shinbutsu-shūgō</w:t>
        </w:r>
        <w:proofErr w:type="spellEnd"/>
      </w:hyperlink>
      <w:hyperlink r:id="rId142" w:anchor="cite_note-ReischauerJansen215-8">
        <w:r>
          <w:rPr>
            <w:sz w:val="36"/>
            <w:szCs w:val="36"/>
            <w:highlight w:val="white"/>
            <w:vertAlign w:val="superscript"/>
          </w:rPr>
          <w:t>[6]</w:t>
        </w:r>
      </w:hyperlink>
      <w:r>
        <w:rPr>
          <w:rFonts w:ascii="Arial Unicode MS" w:eastAsia="Arial Unicode MS" w:hAnsi="Arial Unicode MS" w:cs="Arial Unicode MS"/>
          <w:sz w:val="36"/>
          <w:szCs w:val="36"/>
          <w:highlight w:val="white"/>
          <w:vertAlign w:val="superscript"/>
        </w:rPr>
        <w:t>) pray and worship ancestors and gods (</w:t>
      </w:r>
      <w:r>
        <w:rPr>
          <w:rFonts w:ascii="Arial Unicode MS" w:eastAsia="Arial Unicode MS" w:hAnsi="Arial Unicode MS" w:cs="Arial Unicode MS"/>
          <w:sz w:val="36"/>
          <w:szCs w:val="36"/>
          <w:highlight w:val="white"/>
          <w:vertAlign w:val="superscript"/>
        </w:rPr>
        <w:t>神</w:t>
      </w:r>
      <w:r>
        <w:rPr>
          <w:rFonts w:ascii="Arial Unicode MS" w:eastAsia="Arial Unicode MS" w:hAnsi="Arial Unicode MS" w:cs="Arial Unicode MS"/>
          <w:sz w:val="36"/>
          <w:szCs w:val="36"/>
          <w:highlight w:val="white"/>
          <w:vertAlign w:val="superscript"/>
        </w:rPr>
        <w:t xml:space="preserve"> </w:t>
      </w:r>
      <w:hyperlink r:id="rId143">
        <w:r>
          <w:rPr>
            <w:i/>
            <w:sz w:val="36"/>
            <w:szCs w:val="36"/>
            <w:highlight w:val="white"/>
            <w:vertAlign w:val="superscript"/>
          </w:rPr>
          <w:t>kami</w:t>
        </w:r>
      </w:hyperlink>
      <w:hyperlink r:id="rId144">
        <w:r>
          <w:rPr>
            <w:sz w:val="36"/>
            <w:szCs w:val="36"/>
            <w:highlight w:val="white"/>
            <w:vertAlign w:val="superscript"/>
          </w:rPr>
          <w:t xml:space="preserve">, </w:t>
        </w:r>
      </w:hyperlink>
      <w:hyperlink r:id="rId145">
        <w:r>
          <w:rPr>
            <w:i/>
            <w:sz w:val="36"/>
            <w:szCs w:val="36"/>
            <w:highlight w:val="white"/>
            <w:vertAlign w:val="superscript"/>
          </w:rPr>
          <w:t>shin</w:t>
        </w:r>
      </w:hyperlink>
      <w:r>
        <w:rPr>
          <w:sz w:val="36"/>
          <w:szCs w:val="36"/>
          <w:highlight w:val="white"/>
          <w:vertAlign w:val="superscript"/>
        </w:rPr>
        <w:t xml:space="preserve"> or, archaically, </w:t>
      </w:r>
      <w:proofErr w:type="spellStart"/>
      <w:r>
        <w:rPr>
          <w:i/>
          <w:sz w:val="36"/>
          <w:szCs w:val="36"/>
          <w:highlight w:val="white"/>
          <w:vertAlign w:val="superscript"/>
        </w:rPr>
        <w:t>jin</w:t>
      </w:r>
      <w:proofErr w:type="spellEnd"/>
      <w:r>
        <w:rPr>
          <w:sz w:val="36"/>
          <w:szCs w:val="36"/>
          <w:highlight w:val="white"/>
          <w:vertAlign w:val="superscript"/>
        </w:rPr>
        <w:t xml:space="preserve">) at </w:t>
      </w:r>
      <w:hyperlink r:id="rId146">
        <w:r>
          <w:rPr>
            <w:sz w:val="36"/>
            <w:szCs w:val="36"/>
            <w:highlight w:val="white"/>
            <w:vertAlign w:val="superscript"/>
          </w:rPr>
          <w:t>Shinto shrines</w:t>
        </w:r>
      </w:hyperlink>
      <w:r>
        <w:rPr>
          <w:sz w:val="36"/>
          <w:szCs w:val="36"/>
          <w:highlight w:val="white"/>
          <w:vertAlign w:val="superscript"/>
        </w:rPr>
        <w:t xml:space="preserve"> or at private altars, while not identifying as "Shinto" or "</w:t>
      </w:r>
      <w:proofErr w:type="spellStart"/>
      <w:r>
        <w:rPr>
          <w:sz w:val="36"/>
          <w:szCs w:val="36"/>
          <w:highlight w:val="white"/>
          <w:vertAlign w:val="superscript"/>
        </w:rPr>
        <w:t>Shintoist</w:t>
      </w:r>
      <w:proofErr w:type="spellEnd"/>
      <w:r>
        <w:rPr>
          <w:sz w:val="36"/>
          <w:szCs w:val="36"/>
          <w:highlight w:val="white"/>
          <w:vertAlign w:val="superscript"/>
        </w:rPr>
        <w:t>" in surveys.</w:t>
      </w:r>
      <w:hyperlink r:id="rId147" w:anchor="cite_note-Breen,_Teeuwen._2000._p._3-9">
        <w:r>
          <w:rPr>
            <w:sz w:val="36"/>
            <w:szCs w:val="36"/>
            <w:highlight w:val="white"/>
            <w:vertAlign w:val="superscript"/>
          </w:rPr>
          <w:t>[7]</w:t>
        </w:r>
      </w:hyperlink>
      <w:r>
        <w:rPr>
          <w:sz w:val="36"/>
          <w:szCs w:val="36"/>
          <w:highlight w:val="white"/>
          <w:vertAlign w:val="superscript"/>
        </w:rPr>
        <w:t xml:space="preserve"> This is because these terms have little meaning for the majority of the Japanese</w:t>
      </w:r>
      <w:proofErr w:type="gramStart"/>
      <w:r>
        <w:rPr>
          <w:sz w:val="36"/>
          <w:szCs w:val="36"/>
          <w:highlight w:val="white"/>
          <w:vertAlign w:val="superscript"/>
        </w:rPr>
        <w:t>,</w:t>
      </w:r>
      <w:proofErr w:type="gramEnd"/>
      <w:r>
        <w:fldChar w:fldCharType="begin"/>
      </w:r>
      <w:r>
        <w:instrText xml:space="preserve"> HYPERLINK "https://en.wikipedia.org/wiki/Religion_in_Japan" \l "cite_no</w:instrText>
      </w:r>
      <w:r>
        <w:instrText xml:space="preserve">te-Breen,_Teeuwen._2000._p._3-9" \h </w:instrText>
      </w:r>
      <w:r>
        <w:fldChar w:fldCharType="separate"/>
      </w:r>
      <w:r>
        <w:rPr>
          <w:sz w:val="36"/>
          <w:szCs w:val="36"/>
          <w:highlight w:val="white"/>
          <w:vertAlign w:val="superscript"/>
        </w:rPr>
        <w:t>[7]</w:t>
      </w:r>
      <w:r>
        <w:rPr>
          <w:sz w:val="36"/>
          <w:szCs w:val="36"/>
          <w:highlight w:val="white"/>
          <w:vertAlign w:val="superscript"/>
        </w:rPr>
        <w:fldChar w:fldCharType="end"/>
      </w:r>
      <w:r>
        <w:rPr>
          <w:sz w:val="36"/>
          <w:szCs w:val="36"/>
          <w:highlight w:val="white"/>
          <w:vertAlign w:val="superscript"/>
        </w:rPr>
        <w:t xml:space="preserve"> or because they define membership in Shinto organizations or sects.</w:t>
      </w:r>
      <w:hyperlink r:id="rId148" w:anchor="cite_note-Engler,_Price._2005._p._95-10">
        <w:r>
          <w:rPr>
            <w:sz w:val="36"/>
            <w:szCs w:val="36"/>
            <w:highlight w:val="white"/>
            <w:vertAlign w:val="superscript"/>
          </w:rPr>
          <w:t>[8</w:t>
        </w:r>
        <w:proofErr w:type="gramStart"/>
        <w:r>
          <w:rPr>
            <w:sz w:val="36"/>
            <w:szCs w:val="36"/>
            <w:highlight w:val="white"/>
            <w:vertAlign w:val="superscript"/>
          </w:rPr>
          <w:t>]</w:t>
        </w:r>
        <w:proofErr w:type="gramEnd"/>
      </w:hyperlink>
      <w:hyperlink r:id="rId149" w:anchor="cite_note-Williams,_2004._pp._4-5-11">
        <w:r>
          <w:rPr>
            <w:sz w:val="36"/>
            <w:szCs w:val="36"/>
            <w:highlight w:val="white"/>
            <w:vertAlign w:val="superscript"/>
          </w:rPr>
          <w:t>[9]</w:t>
        </w:r>
      </w:hyperlink>
      <w:r>
        <w:rPr>
          <w:rFonts w:ascii="Arial Unicode MS" w:eastAsia="Arial Unicode MS" w:hAnsi="Arial Unicode MS" w:cs="Arial Unicode MS"/>
          <w:sz w:val="36"/>
          <w:szCs w:val="36"/>
          <w:highlight w:val="white"/>
          <w:vertAlign w:val="superscript"/>
        </w:rPr>
        <w:t xml:space="preserve"> The term "religion" (</w:t>
      </w:r>
      <w:proofErr w:type="spellStart"/>
      <w:r>
        <w:rPr>
          <w:rFonts w:ascii="Arial Unicode MS" w:eastAsia="Arial Unicode MS" w:hAnsi="Arial Unicode MS" w:cs="Arial Unicode MS"/>
          <w:sz w:val="36"/>
          <w:szCs w:val="36"/>
          <w:highlight w:val="white"/>
          <w:vertAlign w:val="superscript"/>
        </w:rPr>
        <w:t>宗教</w:t>
      </w:r>
      <w:proofErr w:type="spellEnd"/>
      <w:r>
        <w:rPr>
          <w:rFonts w:ascii="Arial Unicode MS" w:eastAsia="Arial Unicode MS" w:hAnsi="Arial Unicode MS" w:cs="Arial Unicode MS"/>
          <w:sz w:val="36"/>
          <w:szCs w:val="36"/>
          <w:highlight w:val="white"/>
          <w:vertAlign w:val="superscript"/>
        </w:rPr>
        <w:t xml:space="preserve"> </w:t>
      </w:r>
      <w:proofErr w:type="spellStart"/>
      <w:r>
        <w:rPr>
          <w:i/>
          <w:sz w:val="36"/>
          <w:szCs w:val="36"/>
          <w:highlight w:val="white"/>
          <w:vertAlign w:val="superscript"/>
        </w:rPr>
        <w:t>shūkyō</w:t>
      </w:r>
      <w:proofErr w:type="spellEnd"/>
      <w:r>
        <w:rPr>
          <w:sz w:val="36"/>
          <w:szCs w:val="36"/>
          <w:highlight w:val="white"/>
          <w:vertAlign w:val="superscript"/>
        </w:rPr>
        <w:t xml:space="preserve">) itself in Japanese culture defines only </w:t>
      </w:r>
      <w:hyperlink r:id="rId150">
        <w:r>
          <w:rPr>
            <w:sz w:val="36"/>
            <w:szCs w:val="36"/>
            <w:highlight w:val="white"/>
            <w:vertAlign w:val="superscript"/>
          </w:rPr>
          <w:t>organized religions</w:t>
        </w:r>
      </w:hyperlink>
      <w:r>
        <w:rPr>
          <w:sz w:val="36"/>
          <w:szCs w:val="36"/>
          <w:highlight w:val="white"/>
          <w:vertAlign w:val="superscript"/>
        </w:rPr>
        <w:t xml:space="preserve"> (that is, religi</w:t>
      </w:r>
      <w:r>
        <w:rPr>
          <w:sz w:val="36"/>
          <w:szCs w:val="36"/>
          <w:highlight w:val="white"/>
          <w:vertAlign w:val="superscript"/>
        </w:rPr>
        <w:t>ons with specific doctrines and required membership).</w:t>
      </w:r>
      <w:hyperlink r:id="rId151" w:anchor="cite_note-Bestor,_Yamagata._2011._pp._66-67-12">
        <w:r>
          <w:rPr>
            <w:sz w:val="36"/>
            <w:szCs w:val="36"/>
            <w:highlight w:val="white"/>
            <w:vertAlign w:val="superscript"/>
          </w:rPr>
          <w:t>[10]</w:t>
        </w:r>
      </w:hyperlink>
      <w:r>
        <w:rPr>
          <w:rFonts w:ascii="Arial Unicode MS" w:eastAsia="Arial Unicode MS" w:hAnsi="Arial Unicode MS" w:cs="Arial Unicode MS"/>
          <w:sz w:val="36"/>
          <w:szCs w:val="36"/>
          <w:highlight w:val="white"/>
          <w:vertAlign w:val="superscript"/>
        </w:rPr>
        <w:t xml:space="preserve"> People who identify as "non-religious" (</w:t>
      </w:r>
      <w:proofErr w:type="spellStart"/>
      <w:r>
        <w:rPr>
          <w:rFonts w:ascii="Arial Unicode MS" w:eastAsia="Arial Unicode MS" w:hAnsi="Arial Unicode MS" w:cs="Arial Unicode MS"/>
          <w:sz w:val="36"/>
          <w:szCs w:val="36"/>
          <w:highlight w:val="white"/>
          <w:vertAlign w:val="superscript"/>
        </w:rPr>
        <w:t>無宗教</w:t>
      </w:r>
      <w:proofErr w:type="spellEnd"/>
      <w:r>
        <w:rPr>
          <w:rFonts w:ascii="Arial Unicode MS" w:eastAsia="Arial Unicode MS" w:hAnsi="Arial Unicode MS" w:cs="Arial Unicode MS"/>
          <w:sz w:val="36"/>
          <w:szCs w:val="36"/>
          <w:highlight w:val="white"/>
          <w:vertAlign w:val="superscript"/>
        </w:rPr>
        <w:t xml:space="preserve"> </w:t>
      </w:r>
      <w:proofErr w:type="spellStart"/>
      <w:r>
        <w:rPr>
          <w:i/>
          <w:sz w:val="36"/>
          <w:szCs w:val="36"/>
          <w:highlight w:val="white"/>
          <w:vertAlign w:val="superscript"/>
        </w:rPr>
        <w:t>mushūkyō</w:t>
      </w:r>
      <w:proofErr w:type="spellEnd"/>
      <w:r>
        <w:rPr>
          <w:sz w:val="36"/>
          <w:szCs w:val="36"/>
          <w:highlight w:val="white"/>
          <w:vertAlign w:val="superscript"/>
        </w:rPr>
        <w:t xml:space="preserve">) in surveys actually mean </w:t>
      </w:r>
      <w:r>
        <w:rPr>
          <w:sz w:val="36"/>
          <w:szCs w:val="36"/>
          <w:highlight w:val="white"/>
          <w:vertAlign w:val="superscript"/>
        </w:rPr>
        <w:t>that they do not belong to any religious organization, even though they may take part in Shinto rituals and worship.</w:t>
      </w:r>
      <w:r>
        <w:fldChar w:fldCharType="begin"/>
      </w:r>
      <w:r>
        <w:instrText xml:space="preserve"> HYPERLINK "https://en.wikipedia.org/wiki/Religion_in_Japan#cite_note-Bestor,_Yamagata._2011._pp._66-67-12" </w:instrText>
      </w:r>
      <w:r>
        <w:fldChar w:fldCharType="separate"/>
      </w:r>
      <w:r>
        <w:rPr>
          <w:sz w:val="36"/>
          <w:szCs w:val="36"/>
          <w:highlight w:val="white"/>
          <w:vertAlign w:val="superscript"/>
        </w:rPr>
        <w:t>[10]</w:t>
      </w:r>
    </w:p>
    <w:p w:rsidR="008B3595" w:rsidRDefault="00D24828">
      <w:pPr>
        <w:spacing w:before="120" w:after="120" w:line="240" w:lineRule="auto"/>
        <w:rPr>
          <w:sz w:val="36"/>
          <w:szCs w:val="36"/>
          <w:highlight w:val="white"/>
          <w:vertAlign w:val="superscript"/>
        </w:rPr>
      </w:pPr>
      <w:r>
        <w:fldChar w:fldCharType="end"/>
      </w:r>
      <w:r>
        <w:rPr>
          <w:sz w:val="36"/>
          <w:szCs w:val="36"/>
          <w:highlight w:val="white"/>
          <w:vertAlign w:val="superscript"/>
        </w:rPr>
        <w:t xml:space="preserve">Some scholars, such as </w:t>
      </w:r>
      <w:proofErr w:type="spellStart"/>
      <w:r>
        <w:rPr>
          <w:sz w:val="36"/>
          <w:szCs w:val="36"/>
          <w:highlight w:val="white"/>
          <w:vertAlign w:val="superscript"/>
        </w:rPr>
        <w:t>J</w:t>
      </w:r>
      <w:r>
        <w:rPr>
          <w:sz w:val="36"/>
          <w:szCs w:val="36"/>
          <w:highlight w:val="white"/>
          <w:vertAlign w:val="superscript"/>
        </w:rPr>
        <w:t>un'ichi</w:t>
      </w:r>
      <w:proofErr w:type="spellEnd"/>
      <w:r>
        <w:rPr>
          <w:sz w:val="36"/>
          <w:szCs w:val="36"/>
          <w:highlight w:val="white"/>
          <w:vertAlign w:val="superscript"/>
        </w:rPr>
        <w:t xml:space="preserve"> </w:t>
      </w:r>
      <w:proofErr w:type="spellStart"/>
      <w:r>
        <w:rPr>
          <w:sz w:val="36"/>
          <w:szCs w:val="36"/>
          <w:highlight w:val="white"/>
          <w:vertAlign w:val="superscript"/>
        </w:rPr>
        <w:t>Isomae</w:t>
      </w:r>
      <w:proofErr w:type="spellEnd"/>
      <w:r>
        <w:rPr>
          <w:sz w:val="36"/>
          <w:szCs w:val="36"/>
          <w:highlight w:val="white"/>
          <w:vertAlign w:val="superscript"/>
        </w:rPr>
        <w:t xml:space="preserve"> and Jason </w:t>
      </w:r>
      <w:proofErr w:type="spellStart"/>
      <w:r>
        <w:rPr>
          <w:sz w:val="36"/>
          <w:szCs w:val="36"/>
          <w:highlight w:val="white"/>
          <w:vertAlign w:val="superscript"/>
        </w:rPr>
        <w:t>Ānanda</w:t>
      </w:r>
      <w:proofErr w:type="spellEnd"/>
      <w:r>
        <w:rPr>
          <w:sz w:val="36"/>
          <w:szCs w:val="36"/>
          <w:highlight w:val="white"/>
          <w:vertAlign w:val="superscript"/>
        </w:rPr>
        <w:t xml:space="preserve"> Josephson, have challenged the usefulness of the term "religion" in regard to Japanese "traditions", arguing that the Japanese term and concept of "religion" (</w:t>
      </w:r>
      <w:proofErr w:type="spellStart"/>
      <w:r>
        <w:rPr>
          <w:i/>
          <w:sz w:val="36"/>
          <w:szCs w:val="36"/>
          <w:highlight w:val="white"/>
          <w:vertAlign w:val="superscript"/>
        </w:rPr>
        <w:t>shūkyō</w:t>
      </w:r>
      <w:proofErr w:type="spellEnd"/>
      <w:r>
        <w:rPr>
          <w:sz w:val="36"/>
          <w:szCs w:val="36"/>
          <w:highlight w:val="white"/>
          <w:vertAlign w:val="superscript"/>
        </w:rPr>
        <w:t>) is an invention of the 19th century.</w:t>
      </w:r>
      <w:hyperlink r:id="rId152" w:anchor="cite_note-13">
        <w:r>
          <w:rPr>
            <w:sz w:val="36"/>
            <w:szCs w:val="36"/>
            <w:highlight w:val="white"/>
            <w:vertAlign w:val="superscript"/>
          </w:rPr>
          <w:t>[11]</w:t>
        </w:r>
      </w:hyperlink>
      <w:r>
        <w:rPr>
          <w:sz w:val="36"/>
          <w:szCs w:val="36"/>
          <w:highlight w:val="white"/>
          <w:vertAlign w:val="superscript"/>
        </w:rPr>
        <w:t xml:space="preserve"> However, other scholars, such as Hans Martin Kramer and Ian Reader, regard such claims as overstated and contend that the terms relate to terminology and categorizations that existed in J</w:t>
      </w:r>
      <w:r>
        <w:rPr>
          <w:sz w:val="36"/>
          <w:szCs w:val="36"/>
          <w:highlight w:val="white"/>
          <w:vertAlign w:val="superscript"/>
        </w:rPr>
        <w:t>apan prior to the 19th century.</w:t>
      </w:r>
      <w:hyperlink r:id="rId153" w:anchor="cite_note-14">
        <w:r>
          <w:rPr>
            <w:sz w:val="36"/>
            <w:szCs w:val="36"/>
            <w:highlight w:val="white"/>
            <w:vertAlign w:val="superscript"/>
          </w:rPr>
          <w:t>[12</w:t>
        </w:r>
        <w:proofErr w:type="gramStart"/>
        <w:r>
          <w:rPr>
            <w:sz w:val="36"/>
            <w:szCs w:val="36"/>
            <w:highlight w:val="white"/>
            <w:vertAlign w:val="superscript"/>
          </w:rPr>
          <w:t>]</w:t>
        </w:r>
        <w:proofErr w:type="gramEnd"/>
      </w:hyperlink>
      <w:r>
        <w:fldChar w:fldCharType="begin"/>
      </w:r>
      <w:r>
        <w:instrText xml:space="preserve"> HYPERLINK "https://en.wikipedia.org/wiki/Religion_in_Japan#cite_note-15" </w:instrText>
      </w:r>
      <w:r>
        <w:fldChar w:fldCharType="separate"/>
      </w:r>
      <w:r>
        <w:rPr>
          <w:sz w:val="36"/>
          <w:szCs w:val="36"/>
          <w:highlight w:val="white"/>
          <w:vertAlign w:val="superscript"/>
        </w:rPr>
        <w:t>[13]</w:t>
      </w:r>
    </w:p>
    <w:p w:rsidR="008B3595" w:rsidRDefault="00D24828">
      <w:pPr>
        <w:spacing w:before="120" w:after="120" w:line="240" w:lineRule="auto"/>
        <w:rPr>
          <w:i/>
          <w:sz w:val="36"/>
          <w:szCs w:val="36"/>
          <w:highlight w:val="white"/>
          <w:vertAlign w:val="superscript"/>
        </w:rPr>
      </w:pPr>
      <w:r>
        <w:fldChar w:fldCharType="end"/>
      </w:r>
      <w:r>
        <w:rPr>
          <w:i/>
          <w:sz w:val="36"/>
          <w:szCs w:val="36"/>
          <w:highlight w:val="white"/>
          <w:vertAlign w:val="superscript"/>
        </w:rPr>
        <w:t xml:space="preserve">Religious Practices and Holidays </w:t>
      </w:r>
    </w:p>
    <w:p w:rsidR="008B3595" w:rsidRDefault="00D24828">
      <w:pPr>
        <w:spacing w:before="120" w:after="120" w:line="240" w:lineRule="auto"/>
        <w:rPr>
          <w:sz w:val="36"/>
          <w:szCs w:val="36"/>
          <w:highlight w:val="white"/>
          <w:vertAlign w:val="superscript"/>
        </w:rPr>
      </w:pPr>
      <w:r>
        <w:rPr>
          <w:sz w:val="36"/>
          <w:szCs w:val="36"/>
          <w:highlight w:val="white"/>
          <w:vertAlign w:val="superscript"/>
        </w:rPr>
        <w:t>Most Japanese partic</w:t>
      </w:r>
      <w:r>
        <w:rPr>
          <w:sz w:val="36"/>
          <w:szCs w:val="36"/>
          <w:highlight w:val="white"/>
          <w:vertAlign w:val="superscript"/>
        </w:rPr>
        <w:t>ipate in rituals and customs derived from several religious traditions. Life cycle events are often marked by visits to a Shinto shrine. The birth of a new baby is celebrated with a formal shrine visit at the age of about one month, as are the third, fifth</w:t>
      </w:r>
      <w:r>
        <w:rPr>
          <w:sz w:val="36"/>
          <w:szCs w:val="36"/>
          <w:highlight w:val="white"/>
          <w:vertAlign w:val="superscript"/>
        </w:rPr>
        <w:t>, and seventh birthdays (</w:t>
      </w:r>
      <w:proofErr w:type="spellStart"/>
      <w:r>
        <w:fldChar w:fldCharType="begin"/>
      </w:r>
      <w:r>
        <w:instrText xml:space="preserve"> HYPERLINK "https://en.wikipedia.org/wiki/Shichi-Go-San" \h </w:instrText>
      </w:r>
      <w:r>
        <w:fldChar w:fldCharType="separate"/>
      </w:r>
      <w:r>
        <w:rPr>
          <w:i/>
          <w:sz w:val="36"/>
          <w:szCs w:val="36"/>
          <w:highlight w:val="white"/>
          <w:vertAlign w:val="superscript"/>
        </w:rPr>
        <w:t>Shichi</w:t>
      </w:r>
      <w:proofErr w:type="spellEnd"/>
      <w:r>
        <w:rPr>
          <w:i/>
          <w:sz w:val="36"/>
          <w:szCs w:val="36"/>
          <w:highlight w:val="white"/>
          <w:vertAlign w:val="superscript"/>
        </w:rPr>
        <w:t>-Go-San</w:t>
      </w:r>
      <w:r>
        <w:rPr>
          <w:i/>
          <w:sz w:val="36"/>
          <w:szCs w:val="36"/>
          <w:highlight w:val="white"/>
          <w:vertAlign w:val="superscript"/>
        </w:rPr>
        <w:fldChar w:fldCharType="end"/>
      </w:r>
      <w:r>
        <w:rPr>
          <w:sz w:val="36"/>
          <w:szCs w:val="36"/>
          <w:highlight w:val="white"/>
          <w:vertAlign w:val="superscript"/>
        </w:rPr>
        <w:t xml:space="preserve">) and the official beginning of </w:t>
      </w:r>
      <w:hyperlink r:id="rId154">
        <w:r>
          <w:rPr>
            <w:sz w:val="36"/>
            <w:szCs w:val="36"/>
            <w:highlight w:val="white"/>
            <w:vertAlign w:val="superscript"/>
          </w:rPr>
          <w:t>adulthood</w:t>
        </w:r>
      </w:hyperlink>
      <w:r>
        <w:rPr>
          <w:sz w:val="36"/>
          <w:szCs w:val="36"/>
          <w:highlight w:val="white"/>
          <w:vertAlign w:val="superscript"/>
        </w:rPr>
        <w:t xml:space="preserve"> at age twenty (</w:t>
      </w:r>
      <w:proofErr w:type="spellStart"/>
      <w:r>
        <w:fldChar w:fldCharType="begin"/>
      </w:r>
      <w:r>
        <w:instrText xml:space="preserve"> HYPERLINK "https://en.wikipedia.org/wiki/Seijin_shiki" \h </w:instrText>
      </w:r>
      <w:r>
        <w:fldChar w:fldCharType="separate"/>
      </w:r>
      <w:r>
        <w:rPr>
          <w:i/>
          <w:sz w:val="36"/>
          <w:szCs w:val="36"/>
          <w:highlight w:val="white"/>
          <w:vertAlign w:val="superscript"/>
        </w:rPr>
        <w:t>Seijin</w:t>
      </w:r>
      <w:proofErr w:type="spellEnd"/>
      <w:r>
        <w:rPr>
          <w:i/>
          <w:sz w:val="36"/>
          <w:szCs w:val="36"/>
          <w:highlight w:val="white"/>
          <w:vertAlign w:val="superscript"/>
        </w:rPr>
        <w:t xml:space="preserve"> </w:t>
      </w:r>
      <w:proofErr w:type="spellStart"/>
      <w:r>
        <w:rPr>
          <w:i/>
          <w:sz w:val="36"/>
          <w:szCs w:val="36"/>
          <w:highlight w:val="white"/>
          <w:vertAlign w:val="superscript"/>
        </w:rPr>
        <w:t>shiki</w:t>
      </w:r>
      <w:proofErr w:type="spellEnd"/>
      <w:r>
        <w:rPr>
          <w:i/>
          <w:sz w:val="36"/>
          <w:szCs w:val="36"/>
          <w:highlight w:val="white"/>
          <w:vertAlign w:val="superscript"/>
        </w:rPr>
        <w:fldChar w:fldCharType="end"/>
      </w:r>
      <w:r>
        <w:rPr>
          <w:sz w:val="36"/>
          <w:szCs w:val="36"/>
          <w:highlight w:val="white"/>
          <w:vertAlign w:val="superscript"/>
        </w:rPr>
        <w:t xml:space="preserve">). </w:t>
      </w:r>
      <w:hyperlink r:id="rId155">
        <w:r>
          <w:rPr>
            <w:sz w:val="36"/>
            <w:szCs w:val="36"/>
            <w:highlight w:val="white"/>
            <w:vertAlign w:val="superscript"/>
          </w:rPr>
          <w:t>Wedding</w:t>
        </w:r>
      </w:hyperlink>
      <w:r>
        <w:rPr>
          <w:sz w:val="36"/>
          <w:szCs w:val="36"/>
          <w:highlight w:val="white"/>
          <w:vertAlign w:val="superscript"/>
        </w:rPr>
        <w:t xml:space="preserve"> ceremonies are often performed by Shinto priests, but Western-style </w:t>
      </w:r>
      <w:r>
        <w:rPr>
          <w:sz w:val="36"/>
          <w:szCs w:val="36"/>
          <w:highlight w:val="white"/>
          <w:vertAlign w:val="superscript"/>
        </w:rPr>
        <w:lastRenderedPageBreak/>
        <w:t xml:space="preserve">secular wedding ceremonies, called </w:t>
      </w:r>
      <w:proofErr w:type="spellStart"/>
      <w:r>
        <w:rPr>
          <w:i/>
          <w:sz w:val="36"/>
          <w:szCs w:val="36"/>
          <w:highlight w:val="white"/>
          <w:vertAlign w:val="superscript"/>
        </w:rPr>
        <w:t>howaito</w:t>
      </w:r>
      <w:proofErr w:type="spellEnd"/>
      <w:r>
        <w:rPr>
          <w:i/>
          <w:sz w:val="36"/>
          <w:szCs w:val="36"/>
          <w:highlight w:val="white"/>
          <w:vertAlign w:val="superscript"/>
        </w:rPr>
        <w:t xml:space="preserve"> </w:t>
      </w:r>
      <w:proofErr w:type="spellStart"/>
      <w:r>
        <w:rPr>
          <w:i/>
          <w:sz w:val="36"/>
          <w:szCs w:val="36"/>
          <w:highlight w:val="white"/>
          <w:vertAlign w:val="superscript"/>
        </w:rPr>
        <w:t>uedin</w:t>
      </w:r>
      <w:r>
        <w:rPr>
          <w:i/>
          <w:sz w:val="36"/>
          <w:szCs w:val="36"/>
          <w:highlight w:val="white"/>
          <w:vertAlign w:val="superscript"/>
        </w:rPr>
        <w:t>gu</w:t>
      </w:r>
      <w:proofErr w:type="spellEnd"/>
      <w:r>
        <w:rPr>
          <w:sz w:val="36"/>
          <w:szCs w:val="36"/>
          <w:highlight w:val="white"/>
          <w:vertAlign w:val="superscript"/>
        </w:rPr>
        <w:t xml:space="preserve"> ("white wedding"), are also popular. These use Christian-like </w:t>
      </w:r>
      <w:hyperlink r:id="rId156">
        <w:r>
          <w:rPr>
            <w:sz w:val="36"/>
            <w:szCs w:val="36"/>
            <w:highlight w:val="white"/>
            <w:vertAlign w:val="superscript"/>
          </w:rPr>
          <w:t>liturgy</w:t>
        </w:r>
      </w:hyperlink>
      <w:r>
        <w:rPr>
          <w:sz w:val="36"/>
          <w:szCs w:val="36"/>
          <w:highlight w:val="white"/>
          <w:vertAlign w:val="superscript"/>
        </w:rPr>
        <w:t xml:space="preserve"> but are usually not presided over by an ordained priest.</w:t>
      </w:r>
    </w:p>
    <w:p w:rsidR="008B3595" w:rsidRDefault="00D24828">
      <w:pPr>
        <w:spacing w:before="120" w:after="120" w:line="240" w:lineRule="auto"/>
        <w:rPr>
          <w:sz w:val="36"/>
          <w:szCs w:val="36"/>
          <w:highlight w:val="white"/>
          <w:vertAlign w:val="superscript"/>
        </w:rPr>
      </w:pPr>
      <w:hyperlink r:id="rId157">
        <w:r>
          <w:rPr>
            <w:sz w:val="36"/>
            <w:szCs w:val="36"/>
            <w:highlight w:val="white"/>
            <w:vertAlign w:val="superscript"/>
          </w:rPr>
          <w:t>Jap</w:t>
        </w:r>
        <w:r>
          <w:rPr>
            <w:sz w:val="36"/>
            <w:szCs w:val="36"/>
            <w:highlight w:val="white"/>
            <w:vertAlign w:val="superscript"/>
          </w:rPr>
          <w:t>anese funerals</w:t>
        </w:r>
      </w:hyperlink>
      <w:r>
        <w:rPr>
          <w:sz w:val="36"/>
          <w:szCs w:val="36"/>
          <w:highlight w:val="white"/>
          <w:vertAlign w:val="superscript"/>
        </w:rPr>
        <w:t xml:space="preserve"> are usually performed by Buddhist priests, and Buddhist rites are also common on death day anniversaries of deceased family members. 91% of Japanese funerals take place according to </w:t>
      </w:r>
      <w:hyperlink r:id="rId158">
        <w:r>
          <w:rPr>
            <w:sz w:val="36"/>
            <w:szCs w:val="36"/>
            <w:highlight w:val="white"/>
            <w:vertAlign w:val="superscript"/>
          </w:rPr>
          <w:t>B</w:t>
        </w:r>
        <w:r>
          <w:rPr>
            <w:sz w:val="36"/>
            <w:szCs w:val="36"/>
            <w:highlight w:val="white"/>
            <w:vertAlign w:val="superscript"/>
          </w:rPr>
          <w:t>uddhist</w:t>
        </w:r>
      </w:hyperlink>
      <w:r>
        <w:rPr>
          <w:sz w:val="36"/>
          <w:szCs w:val="36"/>
          <w:highlight w:val="white"/>
          <w:vertAlign w:val="superscript"/>
        </w:rPr>
        <w:t xml:space="preserve"> traditions.</w:t>
      </w:r>
    </w:p>
    <w:p w:rsidR="008B3595" w:rsidRDefault="00D24828">
      <w:pPr>
        <w:spacing w:before="120" w:after="120" w:line="240" w:lineRule="auto"/>
        <w:rPr>
          <w:sz w:val="36"/>
          <w:szCs w:val="36"/>
          <w:highlight w:val="white"/>
          <w:vertAlign w:val="superscript"/>
        </w:rPr>
      </w:pPr>
      <w:r>
        <w:rPr>
          <w:sz w:val="36"/>
          <w:szCs w:val="36"/>
          <w:highlight w:val="white"/>
          <w:vertAlign w:val="superscript"/>
        </w:rPr>
        <w:t xml:space="preserve">There are two categories of holidays in Japan: </w:t>
      </w:r>
      <w:hyperlink r:id="rId159">
        <w:proofErr w:type="spellStart"/>
        <w:r>
          <w:rPr>
            <w:i/>
            <w:sz w:val="36"/>
            <w:szCs w:val="36"/>
            <w:highlight w:val="white"/>
            <w:vertAlign w:val="superscript"/>
          </w:rPr>
          <w:t>matsuri</w:t>
        </w:r>
        <w:proofErr w:type="spellEnd"/>
      </w:hyperlink>
      <w:r>
        <w:rPr>
          <w:sz w:val="36"/>
          <w:szCs w:val="36"/>
          <w:highlight w:val="white"/>
          <w:vertAlign w:val="superscript"/>
        </w:rPr>
        <w:t xml:space="preserve"> (temple fairs), which are largely of Shinto origin and relate to the cultivation of rice and the spiritual well-being of the</w:t>
      </w:r>
      <w:r>
        <w:rPr>
          <w:sz w:val="36"/>
          <w:szCs w:val="36"/>
          <w:highlight w:val="white"/>
          <w:vertAlign w:val="superscript"/>
        </w:rPr>
        <w:t xml:space="preserve"> local community; and </w:t>
      </w:r>
      <w:proofErr w:type="spellStart"/>
      <w:r>
        <w:rPr>
          <w:i/>
          <w:sz w:val="36"/>
          <w:szCs w:val="36"/>
          <w:highlight w:val="white"/>
          <w:vertAlign w:val="superscript"/>
        </w:rPr>
        <w:t>nenjyū</w:t>
      </w:r>
      <w:proofErr w:type="spellEnd"/>
      <w:r>
        <w:rPr>
          <w:i/>
          <w:sz w:val="36"/>
          <w:szCs w:val="36"/>
          <w:highlight w:val="white"/>
          <w:vertAlign w:val="superscript"/>
        </w:rPr>
        <w:t xml:space="preserve"> </w:t>
      </w:r>
      <w:proofErr w:type="spellStart"/>
      <w:r>
        <w:rPr>
          <w:i/>
          <w:sz w:val="36"/>
          <w:szCs w:val="36"/>
          <w:highlight w:val="white"/>
          <w:vertAlign w:val="superscript"/>
        </w:rPr>
        <w:t>gyōji</w:t>
      </w:r>
      <w:proofErr w:type="spellEnd"/>
      <w:r>
        <w:rPr>
          <w:sz w:val="36"/>
          <w:szCs w:val="36"/>
          <w:highlight w:val="white"/>
          <w:vertAlign w:val="superscript"/>
        </w:rPr>
        <w:t xml:space="preserve"> (annual feasts), which are largely of Chinese or Buddhist origin. During the </w:t>
      </w:r>
      <w:hyperlink r:id="rId160">
        <w:r>
          <w:rPr>
            <w:sz w:val="36"/>
            <w:szCs w:val="36"/>
            <w:highlight w:val="white"/>
            <w:vertAlign w:val="superscript"/>
          </w:rPr>
          <w:t>Heian period</w:t>
        </w:r>
      </w:hyperlink>
      <w:r>
        <w:rPr>
          <w:sz w:val="36"/>
          <w:szCs w:val="36"/>
          <w:highlight w:val="white"/>
          <w:vertAlign w:val="superscript"/>
        </w:rPr>
        <w:t xml:space="preserve">, the </w:t>
      </w:r>
      <w:proofErr w:type="spellStart"/>
      <w:r>
        <w:rPr>
          <w:i/>
          <w:sz w:val="36"/>
          <w:szCs w:val="36"/>
          <w:highlight w:val="white"/>
          <w:vertAlign w:val="superscript"/>
        </w:rPr>
        <w:t>matsuri</w:t>
      </w:r>
      <w:proofErr w:type="spellEnd"/>
      <w:r>
        <w:rPr>
          <w:sz w:val="36"/>
          <w:szCs w:val="36"/>
          <w:highlight w:val="white"/>
          <w:vertAlign w:val="superscript"/>
        </w:rPr>
        <w:t xml:space="preserve"> were organized into a formal calendar, and other festiva</w:t>
      </w:r>
      <w:r>
        <w:rPr>
          <w:sz w:val="36"/>
          <w:szCs w:val="36"/>
          <w:highlight w:val="white"/>
          <w:vertAlign w:val="superscript"/>
        </w:rPr>
        <w:t xml:space="preserve">ls were added. Very few </w:t>
      </w:r>
      <w:proofErr w:type="spellStart"/>
      <w:r>
        <w:rPr>
          <w:i/>
          <w:sz w:val="36"/>
          <w:szCs w:val="36"/>
          <w:highlight w:val="white"/>
          <w:vertAlign w:val="superscript"/>
        </w:rPr>
        <w:t>matsuri</w:t>
      </w:r>
      <w:proofErr w:type="spellEnd"/>
      <w:r>
        <w:rPr>
          <w:sz w:val="36"/>
          <w:szCs w:val="36"/>
          <w:highlight w:val="white"/>
          <w:vertAlign w:val="superscript"/>
        </w:rPr>
        <w:t xml:space="preserve"> or annual feasts are national holidays, but they are included in the national calendar of annual events. Most </w:t>
      </w:r>
      <w:proofErr w:type="spellStart"/>
      <w:r>
        <w:rPr>
          <w:i/>
          <w:sz w:val="36"/>
          <w:szCs w:val="36"/>
          <w:highlight w:val="white"/>
          <w:vertAlign w:val="superscript"/>
        </w:rPr>
        <w:t>matsuri</w:t>
      </w:r>
      <w:proofErr w:type="spellEnd"/>
      <w:r>
        <w:rPr>
          <w:sz w:val="36"/>
          <w:szCs w:val="36"/>
          <w:highlight w:val="white"/>
          <w:vertAlign w:val="superscript"/>
        </w:rPr>
        <w:t xml:space="preserve"> are local events and follow local traditions. They may be sponsored by schools, towns, or other groups but</w:t>
      </w:r>
      <w:r>
        <w:rPr>
          <w:sz w:val="36"/>
          <w:szCs w:val="36"/>
          <w:highlight w:val="white"/>
          <w:vertAlign w:val="superscript"/>
        </w:rPr>
        <w:t xml:space="preserve"> are most often associated with Shinto shrines.</w:t>
      </w:r>
    </w:p>
    <w:p w:rsidR="008B3595" w:rsidRDefault="00D24828">
      <w:pPr>
        <w:spacing w:before="120" w:after="120" w:line="240" w:lineRule="auto"/>
        <w:rPr>
          <w:sz w:val="36"/>
          <w:szCs w:val="36"/>
          <w:highlight w:val="white"/>
          <w:vertAlign w:val="superscript"/>
        </w:rPr>
      </w:pPr>
      <w:r>
        <w:rPr>
          <w:sz w:val="36"/>
          <w:szCs w:val="36"/>
          <w:highlight w:val="white"/>
          <w:vertAlign w:val="superscript"/>
        </w:rPr>
        <w:t>Some of the holidays are secular in nature, but the two most significant for the majority of Japanese—</w:t>
      </w:r>
      <w:hyperlink r:id="rId161">
        <w:r>
          <w:rPr>
            <w:sz w:val="36"/>
            <w:szCs w:val="36"/>
            <w:highlight w:val="white"/>
            <w:vertAlign w:val="superscript"/>
          </w:rPr>
          <w:t>New Year's Day</w:t>
        </w:r>
      </w:hyperlink>
      <w:r>
        <w:rPr>
          <w:sz w:val="36"/>
          <w:szCs w:val="36"/>
          <w:highlight w:val="white"/>
          <w:vertAlign w:val="superscript"/>
        </w:rPr>
        <w:t xml:space="preserve"> and </w:t>
      </w:r>
      <w:hyperlink r:id="rId162">
        <w:proofErr w:type="spellStart"/>
        <w:r>
          <w:rPr>
            <w:i/>
            <w:sz w:val="36"/>
            <w:szCs w:val="36"/>
            <w:highlight w:val="white"/>
            <w:vertAlign w:val="superscript"/>
          </w:rPr>
          <w:t>Obon</w:t>
        </w:r>
        <w:proofErr w:type="spellEnd"/>
      </w:hyperlink>
      <w:r>
        <w:rPr>
          <w:sz w:val="36"/>
          <w:szCs w:val="36"/>
          <w:highlight w:val="white"/>
          <w:vertAlign w:val="superscript"/>
        </w:rPr>
        <w:t>—involve visits to Shinto shrines or Buddhist temples, respectively. The New Year's holiday (January 1–3) is marked by the practice of numerous customs and the consumption of special foods. Visiting Shinto shrin</w:t>
      </w:r>
      <w:r>
        <w:rPr>
          <w:sz w:val="36"/>
          <w:szCs w:val="36"/>
          <w:highlight w:val="white"/>
          <w:vertAlign w:val="superscript"/>
        </w:rPr>
        <w:t xml:space="preserve">es or Buddhist temples to pray for family blessings in the coming year, dressing in a </w:t>
      </w:r>
      <w:hyperlink r:id="rId163">
        <w:r>
          <w:rPr>
            <w:sz w:val="36"/>
            <w:szCs w:val="36"/>
            <w:highlight w:val="white"/>
            <w:vertAlign w:val="superscript"/>
          </w:rPr>
          <w:t>kimono</w:t>
        </w:r>
      </w:hyperlink>
      <w:r>
        <w:rPr>
          <w:sz w:val="36"/>
          <w:szCs w:val="36"/>
          <w:highlight w:val="white"/>
          <w:vertAlign w:val="superscript"/>
        </w:rPr>
        <w:t>, hanging special decorations, eating noodles on New Year's Eve, and playing a poetry card game are among th</w:t>
      </w:r>
      <w:r>
        <w:rPr>
          <w:sz w:val="36"/>
          <w:szCs w:val="36"/>
          <w:highlight w:val="white"/>
          <w:vertAlign w:val="superscript"/>
        </w:rPr>
        <w:t xml:space="preserve">ese practices. During </w:t>
      </w:r>
      <w:proofErr w:type="spellStart"/>
      <w:r>
        <w:rPr>
          <w:sz w:val="36"/>
          <w:szCs w:val="36"/>
          <w:highlight w:val="white"/>
          <w:vertAlign w:val="superscript"/>
        </w:rPr>
        <w:t>Obon</w:t>
      </w:r>
      <w:proofErr w:type="spellEnd"/>
      <w:r>
        <w:rPr>
          <w:sz w:val="36"/>
          <w:szCs w:val="36"/>
          <w:highlight w:val="white"/>
          <w:vertAlign w:val="superscript"/>
        </w:rPr>
        <w:t xml:space="preserve">, </w:t>
      </w:r>
      <w:r>
        <w:rPr>
          <w:i/>
          <w:sz w:val="36"/>
          <w:szCs w:val="36"/>
          <w:highlight w:val="white"/>
          <w:vertAlign w:val="superscript"/>
        </w:rPr>
        <w:t>bon</w:t>
      </w:r>
      <w:r>
        <w:rPr>
          <w:sz w:val="36"/>
          <w:szCs w:val="36"/>
          <w:highlight w:val="white"/>
          <w:vertAlign w:val="superscript"/>
        </w:rPr>
        <w:t xml:space="preserve"> (spirit altars) are set up in front of Buddhist family altars, which, along with ancestral graves, are cleaned in anticipation of the return of the spirits. </w:t>
      </w:r>
      <w:proofErr w:type="gramStart"/>
      <w:r>
        <w:rPr>
          <w:sz w:val="36"/>
          <w:szCs w:val="36"/>
          <w:highlight w:val="white"/>
          <w:vertAlign w:val="superscript"/>
        </w:rPr>
        <w:t>People living away from their family homes return for visits with r</w:t>
      </w:r>
      <w:r>
        <w:rPr>
          <w:sz w:val="36"/>
          <w:szCs w:val="36"/>
          <w:highlight w:val="white"/>
          <w:vertAlign w:val="superscript"/>
        </w:rPr>
        <w:t>elatives.</w:t>
      </w:r>
      <w:proofErr w:type="gramEnd"/>
      <w:r>
        <w:rPr>
          <w:sz w:val="36"/>
          <w:szCs w:val="36"/>
          <w:highlight w:val="white"/>
          <w:vertAlign w:val="superscript"/>
        </w:rPr>
        <w:t xml:space="preserve"> Celebrations include folk dancing and prayers at Buddhist temples as well as family rituals in the home.</w:t>
      </w:r>
    </w:p>
    <w:p w:rsidR="008B3595" w:rsidRDefault="00D24828">
      <w:pPr>
        <w:spacing w:before="120" w:after="120" w:line="240" w:lineRule="auto"/>
        <w:rPr>
          <w:i/>
          <w:sz w:val="36"/>
          <w:szCs w:val="36"/>
          <w:highlight w:val="white"/>
          <w:vertAlign w:val="superscript"/>
        </w:rPr>
      </w:pPr>
      <w:r>
        <w:rPr>
          <w:i/>
          <w:sz w:val="36"/>
          <w:szCs w:val="36"/>
          <w:highlight w:val="white"/>
          <w:vertAlign w:val="superscript"/>
        </w:rPr>
        <w:t xml:space="preserve">Religion and Law </w:t>
      </w:r>
    </w:p>
    <w:p w:rsidR="008B3595" w:rsidRDefault="00D24828">
      <w:pPr>
        <w:spacing w:before="120" w:after="120" w:line="240" w:lineRule="auto"/>
        <w:rPr>
          <w:sz w:val="36"/>
          <w:szCs w:val="36"/>
          <w:highlight w:val="white"/>
          <w:vertAlign w:val="superscript"/>
        </w:rPr>
      </w:pPr>
      <w:r>
        <w:rPr>
          <w:sz w:val="36"/>
          <w:szCs w:val="36"/>
          <w:highlight w:val="white"/>
          <w:vertAlign w:val="superscript"/>
        </w:rPr>
        <w:t xml:space="preserve">In early </w:t>
      </w:r>
      <w:hyperlink r:id="rId164">
        <w:r>
          <w:rPr>
            <w:sz w:val="36"/>
            <w:szCs w:val="36"/>
            <w:highlight w:val="white"/>
            <w:vertAlign w:val="superscript"/>
          </w:rPr>
          <w:t>Japanese history</w:t>
        </w:r>
      </w:hyperlink>
      <w:r>
        <w:rPr>
          <w:sz w:val="36"/>
          <w:szCs w:val="36"/>
          <w:highlight w:val="white"/>
          <w:vertAlign w:val="superscript"/>
        </w:rPr>
        <w:t>, the ruling class was responsib</w:t>
      </w:r>
      <w:r>
        <w:rPr>
          <w:sz w:val="36"/>
          <w:szCs w:val="36"/>
          <w:highlight w:val="white"/>
          <w:vertAlign w:val="superscript"/>
        </w:rPr>
        <w:t xml:space="preserve">le for performing propitiatory rituals, which later came to be identified as Shinto, and for the introduction and support of Buddhism. Later, religious organization was used by regimes for political purposes; for instance, the </w:t>
      </w:r>
      <w:hyperlink r:id="rId165">
        <w:r>
          <w:rPr>
            <w:sz w:val="36"/>
            <w:szCs w:val="36"/>
            <w:highlight w:val="white"/>
            <w:vertAlign w:val="superscript"/>
          </w:rPr>
          <w:t>Tokugawa</w:t>
        </w:r>
      </w:hyperlink>
      <w:r>
        <w:rPr>
          <w:sz w:val="36"/>
          <w:szCs w:val="36"/>
          <w:highlight w:val="white"/>
          <w:vertAlign w:val="superscript"/>
        </w:rPr>
        <w:t xml:space="preserve"> government required each family to be registered as a member of a </w:t>
      </w:r>
      <w:r>
        <w:rPr>
          <w:sz w:val="36"/>
          <w:szCs w:val="36"/>
          <w:highlight w:val="white"/>
          <w:vertAlign w:val="superscript"/>
        </w:rPr>
        <w:lastRenderedPageBreak/>
        <w:t>Buddhist temple. In the early 19th century, the government required that each family belong to a shrine instead, and in the early 20th century</w:t>
      </w:r>
      <w:r>
        <w:rPr>
          <w:sz w:val="36"/>
          <w:szCs w:val="36"/>
          <w:highlight w:val="white"/>
          <w:vertAlign w:val="superscript"/>
        </w:rPr>
        <w:t xml:space="preserve">, this was supplemented with the concept of a divine right to rule bestowed on the emperor. The </w:t>
      </w:r>
      <w:hyperlink r:id="rId166">
        <w:r>
          <w:rPr>
            <w:sz w:val="36"/>
            <w:szCs w:val="36"/>
            <w:highlight w:val="white"/>
            <w:vertAlign w:val="superscript"/>
          </w:rPr>
          <w:t>Meiji Constitution</w:t>
        </w:r>
      </w:hyperlink>
      <w:r>
        <w:rPr>
          <w:sz w:val="36"/>
          <w:szCs w:val="36"/>
          <w:highlight w:val="white"/>
          <w:vertAlign w:val="superscript"/>
        </w:rPr>
        <w:t xml:space="preserve"> reads: "Japanese subjects shall, within limits not prejudicial to peace a</w:t>
      </w:r>
      <w:r>
        <w:rPr>
          <w:sz w:val="36"/>
          <w:szCs w:val="36"/>
          <w:highlight w:val="white"/>
          <w:vertAlign w:val="superscript"/>
        </w:rPr>
        <w:t>nd order, and not antagonistic to their duties as subjects, enjoy freedom of religious belief".</w:t>
      </w:r>
    </w:p>
    <w:p w:rsidR="008B3595" w:rsidRDefault="00D24828">
      <w:pPr>
        <w:spacing w:before="120" w:after="120" w:line="240" w:lineRule="auto"/>
        <w:rPr>
          <w:sz w:val="36"/>
          <w:szCs w:val="36"/>
          <w:highlight w:val="white"/>
          <w:vertAlign w:val="superscript"/>
        </w:rPr>
      </w:pPr>
      <w:r>
        <w:rPr>
          <w:sz w:val="36"/>
          <w:szCs w:val="36"/>
          <w:highlight w:val="white"/>
          <w:vertAlign w:val="superscript"/>
        </w:rPr>
        <w:t xml:space="preserve">Article 20 of the </w:t>
      </w:r>
      <w:hyperlink r:id="rId167">
        <w:r>
          <w:rPr>
            <w:sz w:val="36"/>
            <w:szCs w:val="36"/>
            <w:highlight w:val="white"/>
            <w:vertAlign w:val="superscript"/>
          </w:rPr>
          <w:t>1947 Constitution</w:t>
        </w:r>
      </w:hyperlink>
      <w:r>
        <w:rPr>
          <w:sz w:val="36"/>
          <w:szCs w:val="36"/>
          <w:highlight w:val="white"/>
          <w:vertAlign w:val="superscript"/>
        </w:rPr>
        <w:t xml:space="preserve"> states: "</w:t>
      </w:r>
      <w:r>
        <w:rPr>
          <w:sz w:val="36"/>
          <w:szCs w:val="36"/>
          <w:highlight w:val="white"/>
          <w:vertAlign w:val="superscript"/>
        </w:rPr>
        <w:t xml:space="preserve">Freedom of religion is guaranteed to all. No religious organization shall receive any privileges from the State, nor exercise any political authority". The </w:t>
      </w:r>
      <w:hyperlink r:id="rId168">
        <w:r>
          <w:rPr>
            <w:sz w:val="36"/>
            <w:szCs w:val="36"/>
            <w:highlight w:val="white"/>
            <w:vertAlign w:val="superscript"/>
          </w:rPr>
          <w:t>United States</w:t>
        </w:r>
      </w:hyperlink>
      <w:r>
        <w:rPr>
          <w:sz w:val="36"/>
          <w:szCs w:val="36"/>
          <w:highlight w:val="white"/>
          <w:vertAlign w:val="superscript"/>
        </w:rPr>
        <w:t xml:space="preserve"> privatized shrines and </w:t>
      </w:r>
      <w:r>
        <w:rPr>
          <w:sz w:val="36"/>
          <w:szCs w:val="36"/>
          <w:highlight w:val="white"/>
          <w:vertAlign w:val="superscript"/>
        </w:rPr>
        <w:t>created the term "</w:t>
      </w:r>
      <w:hyperlink r:id="rId169">
        <w:r>
          <w:rPr>
            <w:sz w:val="36"/>
            <w:szCs w:val="36"/>
            <w:highlight w:val="white"/>
            <w:vertAlign w:val="superscript"/>
          </w:rPr>
          <w:t>State Shinto</w:t>
        </w:r>
      </w:hyperlink>
      <w:r>
        <w:rPr>
          <w:sz w:val="36"/>
          <w:szCs w:val="36"/>
          <w:highlight w:val="white"/>
          <w:vertAlign w:val="superscript"/>
        </w:rPr>
        <w:t xml:space="preserve">" during the </w:t>
      </w:r>
      <w:hyperlink r:id="rId170">
        <w:r>
          <w:rPr>
            <w:sz w:val="36"/>
            <w:szCs w:val="36"/>
            <w:highlight w:val="white"/>
            <w:vertAlign w:val="superscript"/>
          </w:rPr>
          <w:t>occupation of Japan</w:t>
        </w:r>
      </w:hyperlink>
      <w:r>
        <w:rPr>
          <w:sz w:val="36"/>
          <w:szCs w:val="36"/>
          <w:highlight w:val="white"/>
          <w:vertAlign w:val="superscript"/>
        </w:rPr>
        <w:t xml:space="preserve"> to reform native Japanese ideas of church and state, under the</w:t>
      </w:r>
      <w:r>
        <w:rPr>
          <w:sz w:val="36"/>
          <w:szCs w:val="36"/>
          <w:highlight w:val="white"/>
          <w:vertAlign w:val="superscript"/>
        </w:rPr>
        <w:t xml:space="preserve"> belief that it had supported the rise of </w:t>
      </w:r>
      <w:hyperlink r:id="rId171">
        <w:r>
          <w:rPr>
            <w:sz w:val="36"/>
            <w:szCs w:val="36"/>
            <w:highlight w:val="white"/>
            <w:vertAlign w:val="superscript"/>
          </w:rPr>
          <w:t>Japanese militarism</w:t>
        </w:r>
      </w:hyperlink>
      <w:r>
        <w:rPr>
          <w:sz w:val="36"/>
          <w:szCs w:val="36"/>
          <w:highlight w:val="white"/>
          <w:vertAlign w:val="superscript"/>
        </w:rPr>
        <w:t xml:space="preserve"> before and during </w:t>
      </w:r>
      <w:hyperlink r:id="rId172">
        <w:r>
          <w:rPr>
            <w:sz w:val="36"/>
            <w:szCs w:val="36"/>
            <w:highlight w:val="white"/>
            <w:vertAlign w:val="superscript"/>
          </w:rPr>
          <w:t>World War II</w:t>
        </w:r>
      </w:hyperlink>
      <w:r>
        <w:rPr>
          <w:sz w:val="36"/>
          <w:szCs w:val="36"/>
          <w:highlight w:val="white"/>
          <w:vertAlign w:val="superscript"/>
        </w:rPr>
        <w:t>.</w:t>
      </w:r>
    </w:p>
    <w:p w:rsidR="008B3595" w:rsidRDefault="00D24828">
      <w:pPr>
        <w:spacing w:before="120" w:after="120" w:line="240" w:lineRule="auto"/>
        <w:rPr>
          <w:sz w:val="36"/>
          <w:szCs w:val="36"/>
          <w:highlight w:val="white"/>
          <w:vertAlign w:val="superscript"/>
        </w:rPr>
      </w:pPr>
      <w:r>
        <w:rPr>
          <w:sz w:val="36"/>
          <w:szCs w:val="36"/>
          <w:highlight w:val="white"/>
          <w:vertAlign w:val="superscript"/>
        </w:rPr>
        <w:t xml:space="preserve">In postwar years, the issue of </w:t>
      </w:r>
      <w:r>
        <w:rPr>
          <w:sz w:val="36"/>
          <w:szCs w:val="36"/>
          <w:highlight w:val="white"/>
          <w:vertAlign w:val="superscript"/>
        </w:rPr>
        <w:t xml:space="preserve">the separation of Shinto and state arose in the Self-Defense Force Apotheosis Case. In 1973, </w:t>
      </w:r>
      <w:proofErr w:type="spellStart"/>
      <w:r>
        <w:rPr>
          <w:sz w:val="36"/>
          <w:szCs w:val="36"/>
          <w:highlight w:val="white"/>
          <w:vertAlign w:val="superscript"/>
        </w:rPr>
        <w:t>Nakaya</w:t>
      </w:r>
      <w:proofErr w:type="spellEnd"/>
      <w:r>
        <w:rPr>
          <w:sz w:val="36"/>
          <w:szCs w:val="36"/>
          <w:highlight w:val="white"/>
          <w:vertAlign w:val="superscript"/>
        </w:rPr>
        <w:t xml:space="preserve"> </w:t>
      </w:r>
      <w:proofErr w:type="spellStart"/>
      <w:r>
        <w:rPr>
          <w:sz w:val="36"/>
          <w:szCs w:val="36"/>
          <w:highlight w:val="white"/>
          <w:vertAlign w:val="superscript"/>
        </w:rPr>
        <w:t>Takafumi</w:t>
      </w:r>
      <w:proofErr w:type="spellEnd"/>
      <w:r>
        <w:rPr>
          <w:sz w:val="36"/>
          <w:szCs w:val="36"/>
          <w:highlight w:val="white"/>
          <w:vertAlign w:val="superscript"/>
        </w:rPr>
        <w:t xml:space="preserve">, a member of the </w:t>
      </w:r>
      <w:hyperlink r:id="rId173">
        <w:r>
          <w:rPr>
            <w:sz w:val="36"/>
            <w:szCs w:val="36"/>
            <w:highlight w:val="white"/>
            <w:vertAlign w:val="superscript"/>
          </w:rPr>
          <w:t>Japanese Self-Defense Forces</w:t>
        </w:r>
      </w:hyperlink>
      <w:r>
        <w:rPr>
          <w:sz w:val="36"/>
          <w:szCs w:val="36"/>
          <w:highlight w:val="white"/>
          <w:vertAlign w:val="superscript"/>
        </w:rPr>
        <w:t xml:space="preserve"> and husband of </w:t>
      </w:r>
      <w:proofErr w:type="spellStart"/>
      <w:r>
        <w:rPr>
          <w:sz w:val="36"/>
          <w:szCs w:val="36"/>
          <w:highlight w:val="white"/>
          <w:vertAlign w:val="superscript"/>
        </w:rPr>
        <w:t>Nakaya</w:t>
      </w:r>
      <w:proofErr w:type="spellEnd"/>
      <w:r>
        <w:rPr>
          <w:sz w:val="36"/>
          <w:szCs w:val="36"/>
          <w:highlight w:val="white"/>
          <w:vertAlign w:val="superscript"/>
        </w:rPr>
        <w:t xml:space="preserve"> Yasu</w:t>
      </w:r>
      <w:r>
        <w:rPr>
          <w:sz w:val="36"/>
          <w:szCs w:val="36"/>
          <w:highlight w:val="white"/>
          <w:vertAlign w:val="superscript"/>
        </w:rPr>
        <w:t>ko, died in a traffic accident.</w:t>
      </w:r>
      <w:hyperlink r:id="rId174" w:anchor="cite_note-:0-59">
        <w:r>
          <w:rPr>
            <w:sz w:val="36"/>
            <w:szCs w:val="36"/>
            <w:highlight w:val="white"/>
            <w:vertAlign w:val="superscript"/>
          </w:rPr>
          <w:t>[55]</w:t>
        </w:r>
      </w:hyperlink>
      <w:r>
        <w:rPr>
          <w:sz w:val="36"/>
          <w:szCs w:val="36"/>
          <w:highlight w:val="white"/>
          <w:vertAlign w:val="superscript"/>
        </w:rPr>
        <w:t xml:space="preserve"> Despite Yasuko’s refusal to provide relevant documents for her husband’s enshrinement at the </w:t>
      </w:r>
      <w:hyperlink r:id="rId175">
        <w:r>
          <w:rPr>
            <w:sz w:val="36"/>
            <w:szCs w:val="36"/>
            <w:highlight w:val="white"/>
            <w:vertAlign w:val="superscript"/>
          </w:rPr>
          <w:t>Yamaguchi</w:t>
        </w:r>
      </w:hyperlink>
      <w:r>
        <w:rPr>
          <w:sz w:val="36"/>
          <w:szCs w:val="36"/>
          <w:highlight w:val="white"/>
          <w:vertAlign w:val="superscript"/>
        </w:rPr>
        <w:t xml:space="preserve"> prefectural National-Protecting Shrine, the prefectural Veterans’ Association requested the information from the Self-Defense Forces and completed the enshrinement.</w:t>
      </w:r>
      <w:hyperlink r:id="rId176" w:anchor="cite_note-:0-59">
        <w:r>
          <w:rPr>
            <w:sz w:val="36"/>
            <w:szCs w:val="36"/>
            <w:highlight w:val="white"/>
            <w:vertAlign w:val="superscript"/>
          </w:rPr>
          <w:t>[55]</w:t>
        </w:r>
      </w:hyperlink>
      <w:r>
        <w:rPr>
          <w:sz w:val="36"/>
          <w:szCs w:val="36"/>
          <w:highlight w:val="white"/>
          <w:vertAlign w:val="superscript"/>
        </w:rPr>
        <w:t xml:space="preserve"> As a result, in 1973, Yasuko sued the Yamaguchi Prefectural Branch of the Self-Defense Forces, on the grounds that the ceremony of apotheosis violated her religious rights as a Christian.</w:t>
      </w:r>
      <w:hyperlink r:id="rId177" w:anchor="cite_note-:0-59">
        <w:r>
          <w:rPr>
            <w:sz w:val="36"/>
            <w:szCs w:val="36"/>
            <w:highlight w:val="white"/>
            <w:vertAlign w:val="superscript"/>
          </w:rPr>
          <w:t>[55]</w:t>
        </w:r>
      </w:hyperlink>
      <w:r>
        <w:rPr>
          <w:sz w:val="36"/>
          <w:szCs w:val="36"/>
          <w:highlight w:val="white"/>
          <w:vertAlign w:val="superscript"/>
        </w:rPr>
        <w:t xml:space="preserve"> Although Yasuko won the case at two lower courts, the ruling was overturned by the </w:t>
      </w:r>
      <w:hyperlink r:id="rId178">
        <w:r>
          <w:rPr>
            <w:sz w:val="36"/>
            <w:szCs w:val="36"/>
            <w:highlight w:val="white"/>
            <w:vertAlign w:val="superscript"/>
          </w:rPr>
          <w:t>Supreme Court of Japan</w:t>
        </w:r>
      </w:hyperlink>
      <w:r>
        <w:rPr>
          <w:sz w:val="36"/>
          <w:szCs w:val="36"/>
          <w:highlight w:val="white"/>
          <w:vertAlign w:val="superscript"/>
        </w:rPr>
        <w:t xml:space="preserve"> on June 1, 1</w:t>
      </w:r>
      <w:r>
        <w:rPr>
          <w:sz w:val="36"/>
          <w:szCs w:val="36"/>
          <w:highlight w:val="white"/>
          <w:vertAlign w:val="superscript"/>
        </w:rPr>
        <w:t xml:space="preserve">988, based on the precedent established by the </w:t>
      </w:r>
      <w:hyperlink r:id="rId179">
        <w:proofErr w:type="spellStart"/>
        <w:r>
          <w:rPr>
            <w:sz w:val="36"/>
            <w:szCs w:val="36"/>
            <w:highlight w:val="white"/>
            <w:vertAlign w:val="superscript"/>
          </w:rPr>
          <w:t>Tsu</w:t>
        </w:r>
        <w:proofErr w:type="spellEnd"/>
        <w:r>
          <w:rPr>
            <w:sz w:val="36"/>
            <w:szCs w:val="36"/>
            <w:highlight w:val="white"/>
            <w:vertAlign w:val="superscript"/>
          </w:rPr>
          <w:t xml:space="preserve"> City Shinto Groundbreaking Ceremony Case</w:t>
        </w:r>
      </w:hyperlink>
      <w:r>
        <w:rPr>
          <w:sz w:val="36"/>
          <w:szCs w:val="36"/>
          <w:highlight w:val="white"/>
          <w:vertAlign w:val="superscript"/>
        </w:rPr>
        <w:t xml:space="preserve">. First, the Supreme Court ruled that because the Veterans’ Association—which was not an organ </w:t>
      </w:r>
      <w:r>
        <w:rPr>
          <w:sz w:val="36"/>
          <w:szCs w:val="36"/>
          <w:highlight w:val="white"/>
          <w:vertAlign w:val="superscript"/>
        </w:rPr>
        <w:t>of the state—had acted alone when arranging the ceremony of apotheosis, no violation of Article 20 had occurred.</w:t>
      </w:r>
      <w:hyperlink r:id="rId180" w:anchor="cite_note-:1-60">
        <w:r>
          <w:rPr>
            <w:sz w:val="36"/>
            <w:szCs w:val="36"/>
            <w:highlight w:val="white"/>
            <w:vertAlign w:val="superscript"/>
          </w:rPr>
          <w:t>[56]</w:t>
        </w:r>
      </w:hyperlink>
      <w:r>
        <w:rPr>
          <w:sz w:val="36"/>
          <w:szCs w:val="36"/>
          <w:highlight w:val="white"/>
          <w:vertAlign w:val="superscript"/>
        </w:rPr>
        <w:t xml:space="preserve"> Second, the Supreme Court held that the Self-Defens</w:t>
      </w:r>
      <w:r>
        <w:rPr>
          <w:sz w:val="36"/>
          <w:szCs w:val="36"/>
          <w:highlight w:val="white"/>
          <w:vertAlign w:val="superscript"/>
        </w:rPr>
        <w:t xml:space="preserve">e Forces' provision of </w:t>
      </w:r>
      <w:proofErr w:type="spellStart"/>
      <w:r>
        <w:rPr>
          <w:sz w:val="36"/>
          <w:szCs w:val="36"/>
          <w:highlight w:val="white"/>
          <w:vertAlign w:val="superscript"/>
        </w:rPr>
        <w:t>Takafumi’s</w:t>
      </w:r>
      <w:proofErr w:type="spellEnd"/>
      <w:r>
        <w:rPr>
          <w:sz w:val="36"/>
          <w:szCs w:val="36"/>
          <w:highlight w:val="white"/>
          <w:vertAlign w:val="superscript"/>
        </w:rPr>
        <w:t xml:space="preserve"> documents to the Veterans’ Association did not constitute a religious activity prohibited by Article 20, because neither the intention nor the effects of its action harmed or patronized any religion.</w:t>
      </w:r>
      <w:hyperlink r:id="rId181" w:anchor="cite_note-61">
        <w:r>
          <w:rPr>
            <w:sz w:val="36"/>
            <w:szCs w:val="36"/>
            <w:highlight w:val="white"/>
            <w:vertAlign w:val="superscript"/>
          </w:rPr>
          <w:t>[57]</w:t>
        </w:r>
      </w:hyperlink>
      <w:r>
        <w:rPr>
          <w:sz w:val="36"/>
          <w:szCs w:val="36"/>
          <w:highlight w:val="white"/>
          <w:vertAlign w:val="superscript"/>
        </w:rPr>
        <w:t xml:space="preserve"> Third, the Supreme Court adopted a narrow interpretation of individual religious rights, by ruling that violation of individual rights to religion did not occur unless the state or its orga</w:t>
      </w:r>
      <w:r>
        <w:rPr>
          <w:sz w:val="36"/>
          <w:szCs w:val="36"/>
          <w:highlight w:val="white"/>
          <w:vertAlign w:val="superscript"/>
        </w:rPr>
        <w:t>ns coerced individuals to perform some religious activity or limited their religious freedom.</w:t>
      </w:r>
      <w:hyperlink r:id="rId182" w:anchor="cite_note-62">
        <w:r>
          <w:rPr>
            <w:sz w:val="36"/>
            <w:szCs w:val="36"/>
            <w:highlight w:val="white"/>
            <w:vertAlign w:val="superscript"/>
          </w:rPr>
          <w:t>[58]</w:t>
        </w:r>
      </w:hyperlink>
      <w:r>
        <w:rPr>
          <w:sz w:val="36"/>
          <w:szCs w:val="36"/>
          <w:highlight w:val="white"/>
          <w:vertAlign w:val="superscript"/>
        </w:rPr>
        <w:t xml:space="preserve"> On June 2, 1988, a report by the </w:t>
      </w:r>
      <w:hyperlink r:id="rId183">
        <w:r>
          <w:rPr>
            <w:i/>
            <w:sz w:val="36"/>
            <w:szCs w:val="36"/>
            <w:highlight w:val="white"/>
            <w:vertAlign w:val="superscript"/>
          </w:rPr>
          <w:t xml:space="preserve">Los </w:t>
        </w:r>
        <w:r>
          <w:rPr>
            <w:i/>
            <w:sz w:val="36"/>
            <w:szCs w:val="36"/>
            <w:highlight w:val="white"/>
            <w:vertAlign w:val="superscript"/>
          </w:rPr>
          <w:lastRenderedPageBreak/>
          <w:t>Angeles Times</w:t>
        </w:r>
      </w:hyperlink>
      <w:r>
        <w:rPr>
          <w:sz w:val="36"/>
          <w:szCs w:val="36"/>
          <w:highlight w:val="white"/>
          <w:vertAlign w:val="superscript"/>
        </w:rPr>
        <w:t xml:space="preserve"> described the Japanese Supreme Court’s decision as “a major setback for advocates of stronger separation of religion and state in Japan.”</w:t>
      </w:r>
      <w:hyperlink r:id="rId184" w:anchor="cite_note-63">
        <w:r>
          <w:rPr>
            <w:sz w:val="36"/>
            <w:szCs w:val="36"/>
            <w:highlight w:val="white"/>
            <w:vertAlign w:val="superscript"/>
          </w:rPr>
          <w:t>[59]</w:t>
        </w:r>
      </w:hyperlink>
      <w:r>
        <w:rPr>
          <w:sz w:val="36"/>
          <w:szCs w:val="36"/>
          <w:highlight w:val="white"/>
          <w:vertAlign w:val="superscript"/>
        </w:rPr>
        <w:t xml:space="preserve">On June 7, 1988, an article published in the </w:t>
      </w:r>
      <w:hyperlink r:id="rId185">
        <w:r>
          <w:rPr>
            <w:i/>
            <w:sz w:val="36"/>
            <w:szCs w:val="36"/>
            <w:highlight w:val="white"/>
            <w:vertAlign w:val="superscript"/>
          </w:rPr>
          <w:t>New York Times</w:t>
        </w:r>
      </w:hyperlink>
      <w:r>
        <w:rPr>
          <w:sz w:val="36"/>
          <w:szCs w:val="36"/>
          <w:highlight w:val="white"/>
          <w:vertAlign w:val="superscript"/>
        </w:rPr>
        <w:t xml:space="preserve"> expressed concern that the Japanese Supreme Court’s decision was likely to encourage the resurgence of </w:t>
      </w:r>
      <w:hyperlink r:id="rId186">
        <w:r>
          <w:rPr>
            <w:sz w:val="36"/>
            <w:szCs w:val="36"/>
            <w:highlight w:val="white"/>
            <w:vertAlign w:val="superscript"/>
          </w:rPr>
          <w:t>State Shinto</w:t>
        </w:r>
      </w:hyperlink>
      <w:r>
        <w:rPr>
          <w:sz w:val="36"/>
          <w:szCs w:val="36"/>
          <w:highlight w:val="white"/>
          <w:vertAlign w:val="superscript"/>
        </w:rPr>
        <w:t xml:space="preserve"> and </w:t>
      </w:r>
      <w:hyperlink r:id="rId187">
        <w:r>
          <w:rPr>
            <w:sz w:val="36"/>
            <w:szCs w:val="36"/>
            <w:highlight w:val="white"/>
            <w:vertAlign w:val="superscript"/>
          </w:rPr>
          <w:t>nationalism</w:t>
        </w:r>
      </w:hyperlink>
      <w:r>
        <w:rPr>
          <w:sz w:val="36"/>
          <w:szCs w:val="36"/>
          <w:highlight w:val="white"/>
          <w:vertAlign w:val="superscript"/>
        </w:rPr>
        <w:t>.</w:t>
      </w:r>
      <w:hyperlink r:id="rId188" w:anchor="cite_note-64">
        <w:r>
          <w:rPr>
            <w:sz w:val="36"/>
            <w:szCs w:val="36"/>
            <w:highlight w:val="white"/>
            <w:vertAlign w:val="superscript"/>
          </w:rPr>
          <w:t>[60]</w:t>
        </w:r>
      </w:hyperlink>
      <w:r>
        <w:rPr>
          <w:sz w:val="36"/>
          <w:szCs w:val="36"/>
          <w:highlight w:val="white"/>
          <w:vertAlign w:val="superscript"/>
        </w:rPr>
        <w:t xml:space="preserve"> Because the prefectural National-Protecting Shrines perform the same ceremony of apotheosis as the </w:t>
      </w:r>
      <w:hyperlink r:id="rId189">
        <w:proofErr w:type="spellStart"/>
        <w:r>
          <w:rPr>
            <w:sz w:val="36"/>
            <w:szCs w:val="36"/>
            <w:highlight w:val="white"/>
            <w:vertAlign w:val="superscript"/>
          </w:rPr>
          <w:t>Yasukuni</w:t>
        </w:r>
        <w:proofErr w:type="spellEnd"/>
        <w:r>
          <w:rPr>
            <w:sz w:val="36"/>
            <w:szCs w:val="36"/>
            <w:highlight w:val="white"/>
            <w:vertAlign w:val="superscript"/>
          </w:rPr>
          <w:t xml:space="preserve"> Shrine</w:t>
        </w:r>
      </w:hyperlink>
      <w:r>
        <w:rPr>
          <w:sz w:val="36"/>
          <w:szCs w:val="36"/>
          <w:highlight w:val="white"/>
          <w:vertAlign w:val="superscript"/>
        </w:rPr>
        <w:t xml:space="preserve"> does, the significance of this case also lies in its implications for the c</w:t>
      </w:r>
      <w:r>
        <w:rPr>
          <w:sz w:val="36"/>
          <w:szCs w:val="36"/>
          <w:highlight w:val="white"/>
          <w:vertAlign w:val="superscript"/>
        </w:rPr>
        <w:t xml:space="preserve">onstitutionality of state patronage of and official visits to the </w:t>
      </w:r>
      <w:proofErr w:type="spellStart"/>
      <w:r>
        <w:rPr>
          <w:sz w:val="36"/>
          <w:szCs w:val="36"/>
          <w:highlight w:val="white"/>
          <w:vertAlign w:val="superscript"/>
        </w:rPr>
        <w:t>Yasukuni</w:t>
      </w:r>
      <w:proofErr w:type="spellEnd"/>
      <w:r>
        <w:rPr>
          <w:sz w:val="36"/>
          <w:szCs w:val="36"/>
          <w:highlight w:val="white"/>
          <w:vertAlign w:val="superscript"/>
        </w:rPr>
        <w:t xml:space="preserve"> Shrine.</w:t>
      </w:r>
      <w:r>
        <w:fldChar w:fldCharType="begin"/>
      </w:r>
      <w:r>
        <w:instrText xml:space="preserve"> HYPERLINK "https://en.wikipedia.org/wiki/Religion_in_Japan#cite_note-:1-60" </w:instrText>
      </w:r>
      <w:r>
        <w:fldChar w:fldCharType="separate"/>
      </w:r>
      <w:r>
        <w:rPr>
          <w:sz w:val="36"/>
          <w:szCs w:val="36"/>
          <w:highlight w:val="white"/>
          <w:vertAlign w:val="superscript"/>
        </w:rPr>
        <w:t>[56]</w:t>
      </w:r>
    </w:p>
    <w:p w:rsidR="008B3595" w:rsidRDefault="00D24828">
      <w:pPr>
        <w:spacing w:before="120" w:after="120" w:line="240" w:lineRule="auto"/>
        <w:rPr>
          <w:sz w:val="28"/>
          <w:szCs w:val="28"/>
          <w:highlight w:val="white"/>
          <w:vertAlign w:val="superscript"/>
        </w:rPr>
      </w:pPr>
      <w:r>
        <w:fldChar w:fldCharType="end"/>
      </w:r>
    </w:p>
    <w:p w:rsidR="008B3595" w:rsidRDefault="00D24828">
      <w:pPr>
        <w:spacing w:before="120" w:after="120" w:line="240" w:lineRule="auto"/>
        <w:rPr>
          <w:sz w:val="28"/>
          <w:szCs w:val="28"/>
          <w:highlight w:val="white"/>
          <w:vertAlign w:val="superscript"/>
        </w:rPr>
      </w:pPr>
      <w:r>
        <w:fldChar w:fldCharType="begin"/>
      </w:r>
      <w:r>
        <w:instrText xml:space="preserve"> HYPERLINK "https://en.wikipedia.org/wiki/Religion_in_Japan#cite_note-:1-60" </w:instrText>
      </w:r>
      <w:r>
        <w:fldChar w:fldCharType="separate"/>
      </w:r>
    </w:p>
    <w:p w:rsidR="008B3595" w:rsidRDefault="00D24828">
      <w:pPr>
        <w:spacing w:before="120" w:after="120" w:line="240" w:lineRule="auto"/>
        <w:rPr>
          <w:sz w:val="28"/>
          <w:szCs w:val="28"/>
          <w:highlight w:val="white"/>
          <w:vertAlign w:val="superscript"/>
        </w:rPr>
      </w:pPr>
      <w:r>
        <w:fldChar w:fldCharType="end"/>
      </w:r>
    </w:p>
    <w:p w:rsidR="008B3595" w:rsidRDefault="00D24828">
      <w:pPr>
        <w:spacing w:before="120" w:after="120" w:line="240" w:lineRule="auto"/>
        <w:rPr>
          <w:sz w:val="28"/>
          <w:szCs w:val="28"/>
          <w:highlight w:val="white"/>
          <w:vertAlign w:val="superscript"/>
        </w:rPr>
      </w:pPr>
      <w:r>
        <w:fldChar w:fldCharType="begin"/>
      </w:r>
      <w:r>
        <w:instrText xml:space="preserve"> HYPER</w:instrText>
      </w:r>
      <w:r>
        <w:instrText xml:space="preserve">LINK "https://en.wikipedia.org/wiki/Religion_in_Iran#cite_note-45" </w:instrText>
      </w:r>
      <w:r>
        <w:fldChar w:fldCharType="separate"/>
      </w:r>
    </w:p>
    <w:p w:rsidR="008B3595" w:rsidRDefault="008B3595">
      <w:pPr>
        <w:spacing w:before="120" w:after="120" w:line="240" w:lineRule="auto"/>
        <w:rPr>
          <w:sz w:val="28"/>
          <w:szCs w:val="28"/>
          <w:highlight w:val="white"/>
          <w:vertAlign w:val="superscript"/>
        </w:rPr>
      </w:pPr>
    </w:p>
    <w:p w:rsidR="008B3595" w:rsidRDefault="00D24828">
      <w:pPr>
        <w:spacing w:before="120" w:after="120" w:line="240" w:lineRule="auto"/>
        <w:rPr>
          <w:sz w:val="28"/>
          <w:szCs w:val="28"/>
          <w:highlight w:val="white"/>
          <w:vertAlign w:val="superscript"/>
        </w:rPr>
      </w:pPr>
      <w:r>
        <w:fldChar w:fldCharType="end"/>
      </w:r>
      <w:r>
        <w:fldChar w:fldCharType="begin"/>
      </w:r>
      <w:r>
        <w:instrText xml:space="preserve"> HYPERLINK "https://en.wikipedia.org/wiki/Religion_in_Iran#cite_note-35" </w:instrText>
      </w:r>
      <w:r>
        <w:fldChar w:fldCharType="separate"/>
      </w:r>
    </w:p>
    <w:p w:rsidR="008B3595" w:rsidRDefault="00D24828">
      <w:pPr>
        <w:spacing w:before="120" w:after="120" w:line="240" w:lineRule="auto"/>
        <w:rPr>
          <w:sz w:val="28"/>
          <w:szCs w:val="28"/>
          <w:highlight w:val="white"/>
          <w:vertAlign w:val="superscript"/>
        </w:rPr>
      </w:pPr>
      <w:r>
        <w:fldChar w:fldCharType="end"/>
      </w:r>
    </w:p>
    <w:p w:rsidR="008B3595" w:rsidRDefault="00D24828">
      <w:pPr>
        <w:spacing w:before="120" w:after="120" w:line="240" w:lineRule="auto"/>
        <w:rPr>
          <w:sz w:val="28"/>
          <w:szCs w:val="28"/>
          <w:highlight w:val="white"/>
          <w:vertAlign w:val="superscript"/>
        </w:rPr>
      </w:pPr>
      <w:r>
        <w:fldChar w:fldCharType="begin"/>
      </w:r>
      <w:r>
        <w:instrText xml:space="preserve"> HYPERLINK "https://en.wikipedia.org/wiki/Religion_in_Iran#cite_note-books.google.com.au-16" </w:instrText>
      </w:r>
      <w:r>
        <w:fldChar w:fldCharType="separate"/>
      </w:r>
    </w:p>
    <w:p w:rsidR="008B3595" w:rsidRDefault="00D24828">
      <w:pPr>
        <w:spacing w:line="240" w:lineRule="auto"/>
        <w:rPr>
          <w:sz w:val="28"/>
          <w:szCs w:val="28"/>
          <w:highlight w:val="white"/>
        </w:rPr>
      </w:pPr>
      <w:r>
        <w:fldChar w:fldCharType="end"/>
      </w:r>
    </w:p>
    <w:p w:rsidR="008B3595" w:rsidRDefault="008B3595">
      <w:pPr>
        <w:spacing w:line="240" w:lineRule="auto"/>
        <w:rPr>
          <w:sz w:val="28"/>
          <w:szCs w:val="28"/>
          <w:highlight w:val="white"/>
        </w:rPr>
      </w:pPr>
    </w:p>
    <w:p w:rsidR="008B3595" w:rsidRDefault="008B3595">
      <w:pPr>
        <w:spacing w:line="240" w:lineRule="auto"/>
        <w:rPr>
          <w:sz w:val="28"/>
          <w:szCs w:val="28"/>
          <w:highlight w:val="white"/>
        </w:rPr>
      </w:pPr>
    </w:p>
    <w:p w:rsidR="008B3595" w:rsidRDefault="008B3595">
      <w:pPr>
        <w:spacing w:line="240" w:lineRule="auto"/>
        <w:rPr>
          <w:sz w:val="28"/>
          <w:szCs w:val="28"/>
          <w:highlight w:val="white"/>
        </w:rPr>
      </w:pPr>
    </w:p>
    <w:p w:rsidR="008B3595" w:rsidRDefault="008B3595">
      <w:pPr>
        <w:spacing w:line="240" w:lineRule="auto"/>
        <w:rPr>
          <w:sz w:val="28"/>
          <w:szCs w:val="28"/>
          <w:highlight w:val="white"/>
        </w:rPr>
      </w:pPr>
    </w:p>
    <w:p w:rsidR="008B3595" w:rsidRDefault="008B3595">
      <w:pPr>
        <w:spacing w:line="240" w:lineRule="auto"/>
        <w:rPr>
          <w:sz w:val="28"/>
          <w:szCs w:val="28"/>
          <w:highlight w:val="white"/>
        </w:rPr>
      </w:pPr>
    </w:p>
    <w:p w:rsidR="008B3595" w:rsidRDefault="008B3595">
      <w:pPr>
        <w:spacing w:line="240" w:lineRule="auto"/>
        <w:rPr>
          <w:sz w:val="28"/>
          <w:szCs w:val="28"/>
          <w:highlight w:val="white"/>
        </w:rPr>
      </w:pPr>
    </w:p>
    <w:p w:rsidR="008B3595" w:rsidRDefault="008B3595">
      <w:pPr>
        <w:spacing w:line="240" w:lineRule="auto"/>
        <w:rPr>
          <w:sz w:val="28"/>
          <w:szCs w:val="28"/>
          <w:highlight w:val="white"/>
        </w:rPr>
      </w:pPr>
    </w:p>
    <w:p w:rsidR="008B3595" w:rsidRDefault="008B3595">
      <w:pPr>
        <w:spacing w:line="240" w:lineRule="auto"/>
        <w:rPr>
          <w:sz w:val="28"/>
          <w:szCs w:val="28"/>
          <w:highlight w:val="white"/>
        </w:rPr>
      </w:pPr>
    </w:p>
    <w:p w:rsidR="008B3595" w:rsidRDefault="008B3595">
      <w:pPr>
        <w:spacing w:line="240" w:lineRule="auto"/>
        <w:rPr>
          <w:sz w:val="28"/>
          <w:szCs w:val="28"/>
          <w:highlight w:val="white"/>
        </w:rPr>
      </w:pPr>
    </w:p>
    <w:p w:rsidR="008B3595" w:rsidRDefault="008B3595">
      <w:pPr>
        <w:spacing w:line="240" w:lineRule="auto"/>
        <w:rPr>
          <w:sz w:val="28"/>
          <w:szCs w:val="28"/>
          <w:highlight w:val="white"/>
        </w:rPr>
      </w:pPr>
    </w:p>
    <w:p w:rsidR="008B3595" w:rsidRDefault="008B3595">
      <w:pPr>
        <w:spacing w:line="240" w:lineRule="auto"/>
        <w:rPr>
          <w:sz w:val="28"/>
          <w:szCs w:val="28"/>
          <w:highlight w:val="white"/>
        </w:rPr>
      </w:pPr>
    </w:p>
    <w:p w:rsidR="008B3595" w:rsidRDefault="008B3595">
      <w:pPr>
        <w:spacing w:line="240" w:lineRule="auto"/>
        <w:rPr>
          <w:sz w:val="28"/>
          <w:szCs w:val="28"/>
          <w:highlight w:val="white"/>
        </w:rPr>
      </w:pPr>
    </w:p>
    <w:p w:rsidR="008B3595" w:rsidRDefault="008B3595">
      <w:pPr>
        <w:spacing w:line="240" w:lineRule="auto"/>
        <w:rPr>
          <w:sz w:val="28"/>
          <w:szCs w:val="28"/>
          <w:highlight w:val="white"/>
        </w:rPr>
      </w:pPr>
    </w:p>
    <w:p w:rsidR="008B3595" w:rsidRDefault="008B3595">
      <w:pPr>
        <w:spacing w:line="240" w:lineRule="auto"/>
        <w:rPr>
          <w:sz w:val="28"/>
          <w:szCs w:val="28"/>
          <w:highlight w:val="white"/>
        </w:rPr>
      </w:pPr>
    </w:p>
    <w:p w:rsidR="008B3595" w:rsidRDefault="008B3595">
      <w:pPr>
        <w:spacing w:line="240" w:lineRule="auto"/>
        <w:rPr>
          <w:sz w:val="28"/>
          <w:szCs w:val="28"/>
          <w:highlight w:val="white"/>
        </w:rPr>
      </w:pPr>
    </w:p>
    <w:p w:rsidR="008B3595" w:rsidRDefault="008B3595">
      <w:pPr>
        <w:spacing w:line="240" w:lineRule="auto"/>
        <w:rPr>
          <w:sz w:val="28"/>
          <w:szCs w:val="28"/>
          <w:highlight w:val="white"/>
        </w:rPr>
      </w:pPr>
    </w:p>
    <w:p w:rsidR="00D24828" w:rsidRDefault="00D24828">
      <w:pPr>
        <w:spacing w:line="240" w:lineRule="auto"/>
        <w:rPr>
          <w:sz w:val="28"/>
          <w:szCs w:val="28"/>
          <w:highlight w:val="white"/>
          <w:u w:val="single"/>
        </w:rPr>
      </w:pPr>
    </w:p>
    <w:p w:rsidR="008B3595" w:rsidRDefault="00D24828">
      <w:pPr>
        <w:spacing w:line="240" w:lineRule="auto"/>
        <w:rPr>
          <w:sz w:val="28"/>
          <w:szCs w:val="28"/>
          <w:highlight w:val="white"/>
        </w:rPr>
      </w:pPr>
      <w:r>
        <w:rPr>
          <w:sz w:val="28"/>
          <w:szCs w:val="28"/>
          <w:highlight w:val="white"/>
          <w:u w:val="single"/>
        </w:rPr>
        <w:lastRenderedPageBreak/>
        <w:t>India</w:t>
      </w:r>
    </w:p>
    <w:p w:rsidR="008B3595" w:rsidRDefault="00D24828">
      <w:pPr>
        <w:spacing w:before="120" w:after="120" w:line="240" w:lineRule="auto"/>
        <w:rPr>
          <w:sz w:val="28"/>
          <w:szCs w:val="28"/>
          <w:highlight w:val="white"/>
          <w:vertAlign w:val="superscript"/>
        </w:rPr>
      </w:pPr>
      <w:r>
        <w:rPr>
          <w:b/>
          <w:sz w:val="28"/>
          <w:szCs w:val="28"/>
          <w:highlight w:val="white"/>
        </w:rPr>
        <w:t>Religion in India</w:t>
      </w:r>
      <w:r>
        <w:rPr>
          <w:sz w:val="28"/>
          <w:szCs w:val="28"/>
          <w:highlight w:val="white"/>
        </w:rPr>
        <w:t xml:space="preserve"> is </w:t>
      </w:r>
      <w:proofErr w:type="spellStart"/>
      <w:r>
        <w:rPr>
          <w:sz w:val="28"/>
          <w:szCs w:val="28"/>
          <w:highlight w:val="white"/>
        </w:rPr>
        <w:t>characterised</w:t>
      </w:r>
      <w:proofErr w:type="spellEnd"/>
      <w:r>
        <w:rPr>
          <w:sz w:val="28"/>
          <w:szCs w:val="28"/>
          <w:highlight w:val="white"/>
        </w:rPr>
        <w:t xml:space="preserve"> by a diversity of religious beliefs and practices. India is a </w:t>
      </w:r>
      <w:hyperlink r:id="rId190">
        <w:r>
          <w:rPr>
            <w:sz w:val="28"/>
            <w:szCs w:val="28"/>
            <w:highlight w:val="white"/>
          </w:rPr>
          <w:t>secular state</w:t>
        </w:r>
      </w:hyperlink>
      <w:r>
        <w:rPr>
          <w:sz w:val="28"/>
          <w:szCs w:val="28"/>
          <w:highlight w:val="white"/>
        </w:rPr>
        <w:t xml:space="preserve"> by the 42nd amendment to the </w:t>
      </w:r>
      <w:hyperlink r:id="rId191">
        <w:r>
          <w:rPr>
            <w:sz w:val="28"/>
            <w:szCs w:val="28"/>
            <w:highlight w:val="white"/>
          </w:rPr>
          <w:t>Constitution</w:t>
        </w:r>
      </w:hyperlink>
      <w:r>
        <w:rPr>
          <w:sz w:val="28"/>
          <w:szCs w:val="28"/>
          <w:highlight w:val="white"/>
        </w:rPr>
        <w:t xml:space="preserve"> in 1976, meaning that all religions are treated equally by the state. The </w:t>
      </w:r>
      <w:hyperlink r:id="rId192">
        <w:r>
          <w:rPr>
            <w:sz w:val="28"/>
            <w:szCs w:val="28"/>
            <w:highlight w:val="white"/>
          </w:rPr>
          <w:t>Indian subcontinent</w:t>
        </w:r>
      </w:hyperlink>
      <w:r>
        <w:rPr>
          <w:sz w:val="28"/>
          <w:szCs w:val="28"/>
          <w:highlight w:val="white"/>
        </w:rPr>
        <w:t xml:space="preserve"> is the birthplace of four of the </w:t>
      </w:r>
      <w:hyperlink r:id="rId193">
        <w:r>
          <w:rPr>
            <w:sz w:val="28"/>
            <w:szCs w:val="28"/>
            <w:highlight w:val="white"/>
          </w:rPr>
          <w:t>world's major religions</w:t>
        </w:r>
      </w:hyperlink>
      <w:r>
        <w:rPr>
          <w:sz w:val="28"/>
          <w:szCs w:val="28"/>
          <w:highlight w:val="white"/>
        </w:rPr>
        <w:t xml:space="preserve">; namely </w:t>
      </w:r>
      <w:hyperlink r:id="rId194">
        <w:r>
          <w:rPr>
            <w:sz w:val="28"/>
            <w:szCs w:val="28"/>
            <w:highlight w:val="white"/>
          </w:rPr>
          <w:t>Hinduism</w:t>
        </w:r>
      </w:hyperlink>
      <w:r>
        <w:rPr>
          <w:sz w:val="28"/>
          <w:szCs w:val="28"/>
          <w:highlight w:val="white"/>
        </w:rPr>
        <w:t xml:space="preserve">, </w:t>
      </w:r>
      <w:hyperlink r:id="rId195">
        <w:r>
          <w:rPr>
            <w:sz w:val="28"/>
            <w:szCs w:val="28"/>
            <w:highlight w:val="white"/>
          </w:rPr>
          <w:t>Buddhism</w:t>
        </w:r>
      </w:hyperlink>
      <w:r>
        <w:rPr>
          <w:sz w:val="28"/>
          <w:szCs w:val="28"/>
          <w:highlight w:val="white"/>
        </w:rPr>
        <w:t xml:space="preserve">, </w:t>
      </w:r>
      <w:hyperlink r:id="rId196">
        <w:r>
          <w:rPr>
            <w:sz w:val="28"/>
            <w:szCs w:val="28"/>
            <w:highlight w:val="white"/>
          </w:rPr>
          <w:t>Jainism</w:t>
        </w:r>
      </w:hyperlink>
      <w:r>
        <w:rPr>
          <w:sz w:val="28"/>
          <w:szCs w:val="28"/>
          <w:highlight w:val="white"/>
        </w:rPr>
        <w:t xml:space="preserve"> and </w:t>
      </w:r>
      <w:hyperlink r:id="rId197">
        <w:r>
          <w:rPr>
            <w:sz w:val="28"/>
            <w:szCs w:val="28"/>
            <w:highlight w:val="white"/>
          </w:rPr>
          <w:t>Sikhism</w:t>
        </w:r>
      </w:hyperlink>
      <w:r>
        <w:rPr>
          <w:sz w:val="28"/>
          <w:szCs w:val="28"/>
          <w:highlight w:val="white"/>
        </w:rPr>
        <w:t xml:space="preserve">. Throughout India's history, </w:t>
      </w:r>
      <w:hyperlink r:id="rId198">
        <w:r>
          <w:rPr>
            <w:sz w:val="28"/>
            <w:szCs w:val="28"/>
            <w:highlight w:val="white"/>
          </w:rPr>
          <w:t>religion</w:t>
        </w:r>
      </w:hyperlink>
      <w:r>
        <w:rPr>
          <w:sz w:val="28"/>
          <w:szCs w:val="28"/>
          <w:highlight w:val="white"/>
        </w:rPr>
        <w:t xml:space="preserve"> has been an important part of the country's cultur</w:t>
      </w:r>
      <w:r>
        <w:rPr>
          <w:sz w:val="28"/>
          <w:szCs w:val="28"/>
          <w:highlight w:val="white"/>
        </w:rPr>
        <w:t xml:space="preserve">e. Religious diversity and </w:t>
      </w:r>
      <w:hyperlink r:id="rId199">
        <w:r>
          <w:rPr>
            <w:sz w:val="28"/>
            <w:szCs w:val="28"/>
            <w:highlight w:val="white"/>
          </w:rPr>
          <w:t>religious tolerance</w:t>
        </w:r>
      </w:hyperlink>
      <w:r>
        <w:rPr>
          <w:sz w:val="28"/>
          <w:szCs w:val="28"/>
          <w:highlight w:val="white"/>
        </w:rPr>
        <w:t xml:space="preserve"> are both established in the country by the </w:t>
      </w:r>
      <w:hyperlink r:id="rId200">
        <w:r>
          <w:rPr>
            <w:sz w:val="28"/>
            <w:szCs w:val="28"/>
            <w:highlight w:val="white"/>
          </w:rPr>
          <w:t>law</w:t>
        </w:r>
      </w:hyperlink>
      <w:r>
        <w:rPr>
          <w:sz w:val="28"/>
          <w:szCs w:val="28"/>
          <w:highlight w:val="white"/>
        </w:rPr>
        <w:t xml:space="preserve"> and </w:t>
      </w:r>
      <w:hyperlink r:id="rId201">
        <w:r>
          <w:rPr>
            <w:sz w:val="28"/>
            <w:szCs w:val="28"/>
            <w:highlight w:val="white"/>
          </w:rPr>
          <w:t>custom</w:t>
        </w:r>
      </w:hyperlink>
      <w:r>
        <w:rPr>
          <w:sz w:val="28"/>
          <w:szCs w:val="28"/>
          <w:highlight w:val="white"/>
        </w:rPr>
        <w:t xml:space="preserve">; the </w:t>
      </w:r>
      <w:hyperlink r:id="rId202">
        <w:r>
          <w:rPr>
            <w:sz w:val="28"/>
            <w:szCs w:val="28"/>
            <w:highlight w:val="white"/>
          </w:rPr>
          <w:t>Constitution of India</w:t>
        </w:r>
      </w:hyperlink>
      <w:r>
        <w:rPr>
          <w:sz w:val="28"/>
          <w:szCs w:val="28"/>
          <w:highlight w:val="white"/>
        </w:rPr>
        <w:t xml:space="preserve"> has declared the right to </w:t>
      </w:r>
      <w:hyperlink r:id="rId203">
        <w:r>
          <w:rPr>
            <w:sz w:val="28"/>
            <w:szCs w:val="28"/>
            <w:highlight w:val="white"/>
          </w:rPr>
          <w:t>freedom of religion</w:t>
        </w:r>
      </w:hyperlink>
      <w:r>
        <w:rPr>
          <w:sz w:val="28"/>
          <w:szCs w:val="28"/>
          <w:highlight w:val="white"/>
        </w:rPr>
        <w:t xml:space="preserve"> to be a </w:t>
      </w:r>
      <w:hyperlink r:id="rId204">
        <w:r>
          <w:rPr>
            <w:sz w:val="28"/>
            <w:szCs w:val="28"/>
            <w:highlight w:val="white"/>
          </w:rPr>
          <w:t>fundamental right</w:t>
        </w:r>
      </w:hyperlink>
      <w:r>
        <w:rPr>
          <w:sz w:val="28"/>
          <w:szCs w:val="28"/>
          <w:highlight w:val="white"/>
        </w:rPr>
        <w:t>.</w:t>
      </w:r>
      <w:r>
        <w:fldChar w:fldCharType="begin"/>
      </w:r>
      <w:r>
        <w:instrText xml:space="preserve"> HYPERLINK "https://en.wikipedia.org/wiki/Religion_in_India#cite_note-1" </w:instrText>
      </w:r>
      <w:r>
        <w:fldChar w:fldCharType="separate"/>
      </w:r>
      <w:r>
        <w:rPr>
          <w:sz w:val="28"/>
          <w:szCs w:val="28"/>
          <w:highlight w:val="white"/>
          <w:vertAlign w:val="superscript"/>
        </w:rPr>
        <w:t>[1]</w:t>
      </w:r>
    </w:p>
    <w:p w:rsidR="008B3595" w:rsidRDefault="00D24828">
      <w:pPr>
        <w:spacing w:before="120" w:after="120" w:line="240" w:lineRule="auto"/>
        <w:rPr>
          <w:sz w:val="28"/>
          <w:szCs w:val="28"/>
          <w:highlight w:val="white"/>
        </w:rPr>
      </w:pPr>
      <w:r>
        <w:fldChar w:fldCharType="end"/>
      </w:r>
      <w:r>
        <w:rPr>
          <w:sz w:val="28"/>
          <w:szCs w:val="28"/>
          <w:highlight w:val="white"/>
        </w:rPr>
        <w:t>Northwest India was home to one of the world's oldes</w:t>
      </w:r>
      <w:r>
        <w:rPr>
          <w:sz w:val="28"/>
          <w:szCs w:val="28"/>
          <w:highlight w:val="white"/>
        </w:rPr>
        <w:t xml:space="preserve">t civilizations, the </w:t>
      </w:r>
      <w:hyperlink r:id="rId205">
        <w:r>
          <w:rPr>
            <w:sz w:val="28"/>
            <w:szCs w:val="28"/>
            <w:highlight w:val="white"/>
          </w:rPr>
          <w:t xml:space="preserve">Indus valley </w:t>
        </w:r>
        <w:proofErr w:type="spellStart"/>
        <w:r>
          <w:rPr>
            <w:sz w:val="28"/>
            <w:szCs w:val="28"/>
            <w:highlight w:val="white"/>
          </w:rPr>
          <w:t>civilisation</w:t>
        </w:r>
        <w:proofErr w:type="spellEnd"/>
      </w:hyperlink>
      <w:r>
        <w:rPr>
          <w:sz w:val="28"/>
          <w:szCs w:val="28"/>
          <w:highlight w:val="white"/>
        </w:rPr>
        <w:t>. Today, India is home to around 90% of the global population of Hindus. Most Hindu shrines and temples are located in India, as are th</w:t>
      </w:r>
      <w:r>
        <w:rPr>
          <w:sz w:val="28"/>
          <w:szCs w:val="28"/>
          <w:highlight w:val="white"/>
        </w:rPr>
        <w:t xml:space="preserve">e birthplaces of most </w:t>
      </w:r>
      <w:hyperlink r:id="rId206">
        <w:r>
          <w:rPr>
            <w:sz w:val="28"/>
            <w:szCs w:val="28"/>
            <w:highlight w:val="white"/>
          </w:rPr>
          <w:t>Hindu</w:t>
        </w:r>
      </w:hyperlink>
      <w:r>
        <w:rPr>
          <w:sz w:val="28"/>
          <w:szCs w:val="28"/>
          <w:highlight w:val="white"/>
        </w:rPr>
        <w:t xml:space="preserve"> saints. </w:t>
      </w:r>
      <w:hyperlink r:id="rId207">
        <w:r>
          <w:rPr>
            <w:sz w:val="28"/>
            <w:szCs w:val="28"/>
            <w:highlight w:val="white"/>
          </w:rPr>
          <w:t>Allahabad</w:t>
        </w:r>
      </w:hyperlink>
      <w:r>
        <w:rPr>
          <w:sz w:val="28"/>
          <w:szCs w:val="28"/>
          <w:highlight w:val="white"/>
        </w:rPr>
        <w:t xml:space="preserve"> hosts the world's largest religious pilgrimage, </w:t>
      </w:r>
      <w:hyperlink r:id="rId208">
        <w:proofErr w:type="spellStart"/>
        <w:r>
          <w:rPr>
            <w:sz w:val="28"/>
            <w:szCs w:val="28"/>
            <w:highlight w:val="white"/>
          </w:rPr>
          <w:t>Kumbha</w:t>
        </w:r>
        <w:proofErr w:type="spellEnd"/>
        <w:r>
          <w:rPr>
            <w:sz w:val="28"/>
            <w:szCs w:val="28"/>
            <w:highlight w:val="white"/>
          </w:rPr>
          <w:t xml:space="preserve"> </w:t>
        </w:r>
        <w:proofErr w:type="spellStart"/>
        <w:r>
          <w:rPr>
            <w:sz w:val="28"/>
            <w:szCs w:val="28"/>
            <w:highlight w:val="white"/>
          </w:rPr>
          <w:t>Mela</w:t>
        </w:r>
        <w:proofErr w:type="spellEnd"/>
      </w:hyperlink>
      <w:r>
        <w:rPr>
          <w:sz w:val="28"/>
          <w:szCs w:val="28"/>
          <w:highlight w:val="white"/>
        </w:rPr>
        <w:t xml:space="preserve">, where </w:t>
      </w:r>
      <w:hyperlink r:id="rId209">
        <w:r>
          <w:rPr>
            <w:sz w:val="28"/>
            <w:szCs w:val="28"/>
            <w:highlight w:val="white"/>
          </w:rPr>
          <w:t>Hindus</w:t>
        </w:r>
      </w:hyperlink>
      <w:r>
        <w:rPr>
          <w:sz w:val="28"/>
          <w:szCs w:val="28"/>
          <w:highlight w:val="white"/>
        </w:rPr>
        <w:t xml:space="preserve"> from across the world come together to bathe in the confluence of three sacred rivers of India: the </w:t>
      </w:r>
      <w:hyperlink r:id="rId210">
        <w:r>
          <w:rPr>
            <w:sz w:val="28"/>
            <w:szCs w:val="28"/>
            <w:highlight w:val="white"/>
          </w:rPr>
          <w:t>Ganga</w:t>
        </w:r>
      </w:hyperlink>
      <w:r>
        <w:rPr>
          <w:sz w:val="28"/>
          <w:szCs w:val="28"/>
          <w:highlight w:val="white"/>
        </w:rPr>
        <w:t xml:space="preserve">, the </w:t>
      </w:r>
      <w:hyperlink r:id="rId211">
        <w:r>
          <w:rPr>
            <w:sz w:val="28"/>
            <w:szCs w:val="28"/>
            <w:highlight w:val="white"/>
          </w:rPr>
          <w:t>Yamuna</w:t>
        </w:r>
      </w:hyperlink>
      <w:r>
        <w:rPr>
          <w:sz w:val="28"/>
          <w:szCs w:val="28"/>
          <w:highlight w:val="white"/>
        </w:rPr>
        <w:t xml:space="preserve">, and the </w:t>
      </w:r>
      <w:hyperlink r:id="rId212">
        <w:proofErr w:type="spellStart"/>
        <w:r>
          <w:rPr>
            <w:sz w:val="28"/>
            <w:szCs w:val="28"/>
            <w:highlight w:val="white"/>
          </w:rPr>
          <w:t>Saraswati</w:t>
        </w:r>
        <w:proofErr w:type="spellEnd"/>
      </w:hyperlink>
      <w:r>
        <w:rPr>
          <w:sz w:val="28"/>
          <w:szCs w:val="28"/>
          <w:highlight w:val="white"/>
        </w:rPr>
        <w:t xml:space="preserve">. The Indian diaspora in the West has </w:t>
      </w:r>
      <w:proofErr w:type="spellStart"/>
      <w:r>
        <w:rPr>
          <w:sz w:val="28"/>
          <w:szCs w:val="28"/>
          <w:highlight w:val="white"/>
        </w:rPr>
        <w:t>popularised</w:t>
      </w:r>
      <w:proofErr w:type="spellEnd"/>
      <w:r>
        <w:rPr>
          <w:sz w:val="28"/>
          <w:szCs w:val="28"/>
          <w:highlight w:val="white"/>
        </w:rPr>
        <w:t xml:space="preserve"> many aspects of </w:t>
      </w:r>
      <w:hyperlink r:id="rId213">
        <w:r>
          <w:rPr>
            <w:sz w:val="28"/>
            <w:szCs w:val="28"/>
            <w:highlight w:val="white"/>
          </w:rPr>
          <w:t xml:space="preserve">Hindu </w:t>
        </w:r>
        <w:proofErr w:type="spellStart"/>
        <w:r>
          <w:rPr>
            <w:sz w:val="28"/>
            <w:szCs w:val="28"/>
            <w:highlight w:val="white"/>
          </w:rPr>
          <w:t>philosophy</w:t>
        </w:r>
      </w:hyperlink>
      <w:r>
        <w:rPr>
          <w:sz w:val="28"/>
          <w:szCs w:val="28"/>
          <w:highlight w:val="white"/>
        </w:rPr>
        <w:t>such</w:t>
      </w:r>
      <w:proofErr w:type="spellEnd"/>
      <w:r>
        <w:rPr>
          <w:sz w:val="28"/>
          <w:szCs w:val="28"/>
          <w:highlight w:val="white"/>
        </w:rPr>
        <w:t xml:space="preserve"> as </w:t>
      </w:r>
      <w:hyperlink r:id="rId214">
        <w:r>
          <w:rPr>
            <w:sz w:val="28"/>
            <w:szCs w:val="28"/>
            <w:highlight w:val="white"/>
          </w:rPr>
          <w:t>yoga</w:t>
        </w:r>
      </w:hyperlink>
      <w:r>
        <w:rPr>
          <w:sz w:val="28"/>
          <w:szCs w:val="28"/>
          <w:highlight w:val="white"/>
        </w:rPr>
        <w:t xml:space="preserve">, </w:t>
      </w:r>
      <w:hyperlink r:id="rId215">
        <w:r>
          <w:rPr>
            <w:sz w:val="28"/>
            <w:szCs w:val="28"/>
            <w:highlight w:val="white"/>
          </w:rPr>
          <w:t>meditation</w:t>
        </w:r>
      </w:hyperlink>
      <w:r>
        <w:rPr>
          <w:sz w:val="28"/>
          <w:szCs w:val="28"/>
          <w:highlight w:val="white"/>
        </w:rPr>
        <w:t xml:space="preserve">, </w:t>
      </w:r>
      <w:hyperlink r:id="rId216">
        <w:proofErr w:type="spellStart"/>
        <w:r>
          <w:rPr>
            <w:sz w:val="28"/>
            <w:szCs w:val="28"/>
            <w:highlight w:val="white"/>
          </w:rPr>
          <w:t>Ayur</w:t>
        </w:r>
        <w:r>
          <w:rPr>
            <w:sz w:val="28"/>
            <w:szCs w:val="28"/>
            <w:highlight w:val="white"/>
          </w:rPr>
          <w:t>vedic</w:t>
        </w:r>
        <w:proofErr w:type="spellEnd"/>
        <w:r>
          <w:rPr>
            <w:sz w:val="28"/>
            <w:szCs w:val="28"/>
            <w:highlight w:val="white"/>
          </w:rPr>
          <w:t xml:space="preserve"> medicine</w:t>
        </w:r>
      </w:hyperlink>
      <w:r>
        <w:rPr>
          <w:sz w:val="28"/>
          <w:szCs w:val="28"/>
          <w:highlight w:val="white"/>
        </w:rPr>
        <w:t xml:space="preserve">, </w:t>
      </w:r>
      <w:hyperlink r:id="rId217">
        <w:r>
          <w:rPr>
            <w:sz w:val="28"/>
            <w:szCs w:val="28"/>
            <w:highlight w:val="white"/>
          </w:rPr>
          <w:t>divination</w:t>
        </w:r>
      </w:hyperlink>
      <w:r>
        <w:rPr>
          <w:sz w:val="28"/>
          <w:szCs w:val="28"/>
          <w:highlight w:val="white"/>
        </w:rPr>
        <w:t xml:space="preserve">, </w:t>
      </w:r>
      <w:hyperlink r:id="rId218">
        <w:r>
          <w:rPr>
            <w:sz w:val="28"/>
            <w:szCs w:val="28"/>
            <w:highlight w:val="white"/>
          </w:rPr>
          <w:t>karma</w:t>
        </w:r>
      </w:hyperlink>
      <w:r>
        <w:rPr>
          <w:sz w:val="28"/>
          <w:szCs w:val="28"/>
          <w:highlight w:val="white"/>
        </w:rPr>
        <w:t xml:space="preserve">, and </w:t>
      </w:r>
      <w:hyperlink r:id="rId219">
        <w:r>
          <w:rPr>
            <w:sz w:val="28"/>
            <w:szCs w:val="28"/>
            <w:highlight w:val="white"/>
          </w:rPr>
          <w:t>reincarnation</w:t>
        </w:r>
      </w:hyperlink>
      <w:r>
        <w:rPr>
          <w:sz w:val="28"/>
          <w:szCs w:val="28"/>
          <w:highlight w:val="white"/>
        </w:rPr>
        <w:t>.</w:t>
      </w:r>
      <w:hyperlink r:id="rId220" w:anchor="cite_note-2">
        <w:r>
          <w:rPr>
            <w:sz w:val="28"/>
            <w:szCs w:val="28"/>
            <w:highlight w:val="white"/>
            <w:vertAlign w:val="superscript"/>
          </w:rPr>
          <w:t>[2]</w:t>
        </w:r>
      </w:hyperlink>
      <w:r>
        <w:rPr>
          <w:sz w:val="28"/>
          <w:szCs w:val="28"/>
          <w:highlight w:val="white"/>
        </w:rPr>
        <w:t xml:space="preserve"> The influence of Indian religions has been significant all over the world. Several Hindu-based </w:t>
      </w:r>
      <w:proofErr w:type="spellStart"/>
      <w:r>
        <w:rPr>
          <w:sz w:val="28"/>
          <w:szCs w:val="28"/>
          <w:highlight w:val="white"/>
        </w:rPr>
        <w:t>organisations</w:t>
      </w:r>
      <w:proofErr w:type="spellEnd"/>
      <w:r>
        <w:rPr>
          <w:sz w:val="28"/>
          <w:szCs w:val="28"/>
          <w:highlight w:val="white"/>
        </w:rPr>
        <w:t xml:space="preserve">, such as the </w:t>
      </w:r>
      <w:hyperlink r:id="rId221">
        <w:r>
          <w:rPr>
            <w:sz w:val="28"/>
            <w:szCs w:val="28"/>
            <w:highlight w:val="white"/>
          </w:rPr>
          <w:t>Hare Krishna movement</w:t>
        </w:r>
      </w:hyperlink>
      <w:r>
        <w:rPr>
          <w:sz w:val="28"/>
          <w:szCs w:val="28"/>
          <w:highlight w:val="white"/>
        </w:rPr>
        <w:t xml:space="preserve">, the </w:t>
      </w:r>
      <w:hyperlink r:id="rId222">
        <w:r>
          <w:rPr>
            <w:sz w:val="28"/>
            <w:szCs w:val="28"/>
            <w:highlight w:val="white"/>
          </w:rPr>
          <w:t xml:space="preserve">Brahma </w:t>
        </w:r>
        <w:proofErr w:type="spellStart"/>
        <w:r>
          <w:rPr>
            <w:sz w:val="28"/>
            <w:szCs w:val="28"/>
            <w:highlight w:val="white"/>
          </w:rPr>
          <w:t>Kumaris</w:t>
        </w:r>
        <w:proofErr w:type="spellEnd"/>
      </w:hyperlink>
      <w:r>
        <w:rPr>
          <w:sz w:val="28"/>
          <w:szCs w:val="28"/>
          <w:highlight w:val="white"/>
        </w:rPr>
        <w:t xml:space="preserve">, the </w:t>
      </w:r>
      <w:hyperlink r:id="rId223">
        <w:r>
          <w:rPr>
            <w:sz w:val="28"/>
            <w:szCs w:val="28"/>
            <w:highlight w:val="white"/>
          </w:rPr>
          <w:t xml:space="preserve">Ananda </w:t>
        </w:r>
        <w:proofErr w:type="spellStart"/>
        <w:r>
          <w:rPr>
            <w:sz w:val="28"/>
            <w:szCs w:val="28"/>
            <w:highlight w:val="white"/>
          </w:rPr>
          <w:t>Marga</w:t>
        </w:r>
        <w:proofErr w:type="spellEnd"/>
      </w:hyperlink>
      <w:r>
        <w:rPr>
          <w:sz w:val="28"/>
          <w:szCs w:val="28"/>
          <w:highlight w:val="white"/>
        </w:rPr>
        <w:t>, and others have sprea</w:t>
      </w:r>
      <w:r>
        <w:rPr>
          <w:sz w:val="28"/>
          <w:szCs w:val="28"/>
          <w:highlight w:val="white"/>
        </w:rPr>
        <w:t>d Indian spiritual beliefs and practices.</w:t>
      </w:r>
    </w:p>
    <w:p w:rsidR="008B3595" w:rsidRDefault="00D24828">
      <w:pPr>
        <w:spacing w:before="120" w:after="120" w:line="240" w:lineRule="auto"/>
        <w:rPr>
          <w:sz w:val="28"/>
          <w:szCs w:val="28"/>
          <w:highlight w:val="white"/>
          <w:vertAlign w:val="superscript"/>
        </w:rPr>
      </w:pPr>
      <w:r>
        <w:rPr>
          <w:sz w:val="28"/>
          <w:szCs w:val="28"/>
          <w:highlight w:val="white"/>
        </w:rPr>
        <w:t xml:space="preserve">According to the 2011 census, 79.8% of the </w:t>
      </w:r>
      <w:hyperlink r:id="rId224">
        <w:r>
          <w:rPr>
            <w:sz w:val="28"/>
            <w:szCs w:val="28"/>
            <w:highlight w:val="white"/>
          </w:rPr>
          <w:t>population of India</w:t>
        </w:r>
      </w:hyperlink>
      <w:r>
        <w:rPr>
          <w:sz w:val="28"/>
          <w:szCs w:val="28"/>
          <w:highlight w:val="white"/>
        </w:rPr>
        <w:t xml:space="preserve"> practices Hinduism and 14.2% adheres to </w:t>
      </w:r>
      <w:hyperlink r:id="rId225">
        <w:r>
          <w:rPr>
            <w:sz w:val="28"/>
            <w:szCs w:val="28"/>
            <w:highlight w:val="white"/>
          </w:rPr>
          <w:t>Islam</w:t>
        </w:r>
      </w:hyperlink>
      <w:r>
        <w:rPr>
          <w:sz w:val="28"/>
          <w:szCs w:val="28"/>
          <w:highlight w:val="white"/>
        </w:rPr>
        <w:t>, while the remaining 6% adheres to other religions (</w:t>
      </w:r>
      <w:hyperlink r:id="rId226">
        <w:r>
          <w:rPr>
            <w:sz w:val="28"/>
            <w:szCs w:val="28"/>
            <w:highlight w:val="white"/>
          </w:rPr>
          <w:t>Christianity</w:t>
        </w:r>
      </w:hyperlink>
      <w:r>
        <w:rPr>
          <w:sz w:val="28"/>
          <w:szCs w:val="28"/>
          <w:highlight w:val="white"/>
        </w:rPr>
        <w:t xml:space="preserve">, Sikhism, Buddhism, Jainism and various </w:t>
      </w:r>
      <w:hyperlink r:id="rId227">
        <w:r>
          <w:rPr>
            <w:sz w:val="28"/>
            <w:szCs w:val="28"/>
            <w:highlight w:val="white"/>
          </w:rPr>
          <w:t>indigenous ethnically-bound faiths</w:t>
        </w:r>
      </w:hyperlink>
      <w:r>
        <w:rPr>
          <w:sz w:val="28"/>
          <w:szCs w:val="28"/>
          <w:highlight w:val="white"/>
        </w:rPr>
        <w:t xml:space="preserve">). Christianity is the 3rd largest religion in India. </w:t>
      </w:r>
      <w:hyperlink r:id="rId228">
        <w:r>
          <w:rPr>
            <w:sz w:val="28"/>
            <w:szCs w:val="28"/>
            <w:highlight w:val="white"/>
          </w:rPr>
          <w:t>Zoroastrianism</w:t>
        </w:r>
      </w:hyperlink>
      <w:r>
        <w:rPr>
          <w:sz w:val="28"/>
          <w:szCs w:val="28"/>
          <w:highlight w:val="white"/>
        </w:rPr>
        <w:t xml:space="preserve"> and </w:t>
      </w:r>
      <w:hyperlink r:id="rId229">
        <w:r>
          <w:rPr>
            <w:sz w:val="28"/>
            <w:szCs w:val="28"/>
            <w:highlight w:val="white"/>
          </w:rPr>
          <w:t>Judaism</w:t>
        </w:r>
      </w:hyperlink>
      <w:r>
        <w:rPr>
          <w:sz w:val="28"/>
          <w:szCs w:val="28"/>
          <w:highlight w:val="white"/>
        </w:rPr>
        <w:t xml:space="preserve"> also</w:t>
      </w:r>
      <w:r>
        <w:rPr>
          <w:sz w:val="28"/>
          <w:szCs w:val="28"/>
          <w:highlight w:val="white"/>
        </w:rPr>
        <w:t xml:space="preserve"> have an ancient history in India, and each has several thousands of Indian adherents. India has the largest population of people adhering to Zoroastrianism (i.e. </w:t>
      </w:r>
      <w:hyperlink r:id="rId230">
        <w:proofErr w:type="spellStart"/>
        <w:r>
          <w:rPr>
            <w:sz w:val="28"/>
            <w:szCs w:val="28"/>
            <w:highlight w:val="white"/>
          </w:rPr>
          <w:t>Parsis</w:t>
        </w:r>
        <w:proofErr w:type="spellEnd"/>
      </w:hyperlink>
      <w:r>
        <w:rPr>
          <w:sz w:val="28"/>
          <w:szCs w:val="28"/>
          <w:highlight w:val="white"/>
        </w:rPr>
        <w:t xml:space="preserve"> and </w:t>
      </w:r>
      <w:hyperlink r:id="rId231">
        <w:proofErr w:type="spellStart"/>
        <w:r>
          <w:rPr>
            <w:sz w:val="28"/>
            <w:szCs w:val="28"/>
            <w:highlight w:val="white"/>
          </w:rPr>
          <w:t>Iranis</w:t>
        </w:r>
        <w:proofErr w:type="spellEnd"/>
      </w:hyperlink>
      <w:r>
        <w:rPr>
          <w:sz w:val="28"/>
          <w:szCs w:val="28"/>
          <w:highlight w:val="white"/>
        </w:rPr>
        <w:t xml:space="preserve">) and </w:t>
      </w:r>
      <w:hyperlink r:id="rId232">
        <w:proofErr w:type="spellStart"/>
        <w:r>
          <w:rPr>
            <w:sz w:val="28"/>
            <w:szCs w:val="28"/>
            <w:highlight w:val="white"/>
          </w:rPr>
          <w:t>Bahá'í</w:t>
        </w:r>
        <w:proofErr w:type="spellEnd"/>
        <w:r>
          <w:rPr>
            <w:sz w:val="28"/>
            <w:szCs w:val="28"/>
            <w:highlight w:val="white"/>
          </w:rPr>
          <w:t xml:space="preserve"> Faith</w:t>
        </w:r>
      </w:hyperlink>
      <w:r>
        <w:rPr>
          <w:sz w:val="28"/>
          <w:szCs w:val="28"/>
          <w:highlight w:val="white"/>
        </w:rPr>
        <w:t xml:space="preserve"> in the world</w:t>
      </w:r>
      <w:proofErr w:type="gramStart"/>
      <w:r>
        <w:rPr>
          <w:sz w:val="28"/>
          <w:szCs w:val="28"/>
          <w:highlight w:val="white"/>
        </w:rPr>
        <w:t>,</w:t>
      </w:r>
      <w:proofErr w:type="gramEnd"/>
      <w:r>
        <w:fldChar w:fldCharType="begin"/>
      </w:r>
      <w:r>
        <w:instrText xml:space="preserve"> HYPERLINK "https://en.wikipedia.org/wiki/Religion_in_India" \l "cite_note-3" \h </w:instrText>
      </w:r>
      <w:r>
        <w:fldChar w:fldCharType="separate"/>
      </w:r>
      <w:r>
        <w:rPr>
          <w:sz w:val="28"/>
          <w:szCs w:val="28"/>
          <w:highlight w:val="white"/>
          <w:vertAlign w:val="superscript"/>
        </w:rPr>
        <w:t>[3]</w:t>
      </w:r>
      <w:r>
        <w:rPr>
          <w:sz w:val="28"/>
          <w:szCs w:val="28"/>
          <w:highlight w:val="white"/>
          <w:vertAlign w:val="superscript"/>
        </w:rPr>
        <w:fldChar w:fldCharType="end"/>
      </w:r>
      <w:r>
        <w:rPr>
          <w:sz w:val="28"/>
          <w:szCs w:val="28"/>
          <w:highlight w:val="white"/>
        </w:rPr>
        <w:t xml:space="preserve"> even though these re</w:t>
      </w:r>
      <w:r>
        <w:rPr>
          <w:sz w:val="28"/>
          <w:szCs w:val="28"/>
          <w:highlight w:val="white"/>
        </w:rPr>
        <w:t xml:space="preserve">ligions are not native to India. Many other world religions also have a relationship with Indian spirituality, such as the Baha'i faith which </w:t>
      </w:r>
      <w:proofErr w:type="spellStart"/>
      <w:r>
        <w:rPr>
          <w:sz w:val="28"/>
          <w:szCs w:val="28"/>
          <w:highlight w:val="white"/>
        </w:rPr>
        <w:t>recognises</w:t>
      </w:r>
      <w:proofErr w:type="spellEnd"/>
      <w:r>
        <w:rPr>
          <w:sz w:val="28"/>
          <w:szCs w:val="28"/>
          <w:highlight w:val="white"/>
        </w:rPr>
        <w:t xml:space="preserve"> the </w:t>
      </w:r>
      <w:hyperlink r:id="rId233">
        <w:r>
          <w:rPr>
            <w:sz w:val="28"/>
            <w:szCs w:val="28"/>
            <w:highlight w:val="white"/>
          </w:rPr>
          <w:t>Buddha</w:t>
        </w:r>
      </w:hyperlink>
      <w:r>
        <w:rPr>
          <w:sz w:val="28"/>
          <w:szCs w:val="28"/>
          <w:highlight w:val="white"/>
        </w:rPr>
        <w:t xml:space="preserve"> and </w:t>
      </w:r>
      <w:hyperlink r:id="rId234">
        <w:r>
          <w:rPr>
            <w:sz w:val="28"/>
            <w:szCs w:val="28"/>
            <w:highlight w:val="white"/>
          </w:rPr>
          <w:t>Krishna</w:t>
        </w:r>
      </w:hyperlink>
      <w:r>
        <w:rPr>
          <w:sz w:val="28"/>
          <w:szCs w:val="28"/>
          <w:highlight w:val="white"/>
        </w:rPr>
        <w:t xml:space="preserve"> as manifestations of the God Almighty.</w:t>
      </w:r>
      <w:r>
        <w:fldChar w:fldCharType="begin"/>
      </w:r>
      <w:r>
        <w:instrText xml:space="preserve"> HYPERLINK "https://en.wikipedia.org/wiki/Religion_in_India#cite_note-4" </w:instrText>
      </w:r>
      <w:r>
        <w:fldChar w:fldCharType="separate"/>
      </w:r>
      <w:r>
        <w:rPr>
          <w:sz w:val="28"/>
          <w:szCs w:val="28"/>
          <w:highlight w:val="white"/>
          <w:vertAlign w:val="superscript"/>
        </w:rPr>
        <w:t>[4]</w:t>
      </w:r>
    </w:p>
    <w:p w:rsidR="008B3595" w:rsidRDefault="00D24828">
      <w:pPr>
        <w:spacing w:before="120" w:after="120" w:line="240" w:lineRule="auto"/>
        <w:rPr>
          <w:sz w:val="28"/>
          <w:szCs w:val="28"/>
          <w:highlight w:val="white"/>
          <w:vertAlign w:val="superscript"/>
        </w:rPr>
      </w:pPr>
      <w:r>
        <w:fldChar w:fldCharType="end"/>
      </w:r>
      <w:r>
        <w:rPr>
          <w:sz w:val="28"/>
          <w:szCs w:val="28"/>
          <w:highlight w:val="white"/>
        </w:rPr>
        <w:t xml:space="preserve">India has the third largest </w:t>
      </w:r>
      <w:hyperlink r:id="rId235">
        <w:r>
          <w:rPr>
            <w:sz w:val="28"/>
            <w:szCs w:val="28"/>
            <w:highlight w:val="white"/>
          </w:rPr>
          <w:t>Shia</w:t>
        </w:r>
      </w:hyperlink>
      <w:r>
        <w:rPr>
          <w:sz w:val="28"/>
          <w:szCs w:val="28"/>
          <w:highlight w:val="white"/>
        </w:rPr>
        <w:t xml:space="preserve"> population i</w:t>
      </w:r>
      <w:r>
        <w:rPr>
          <w:sz w:val="28"/>
          <w:szCs w:val="28"/>
          <w:highlight w:val="white"/>
        </w:rPr>
        <w:t xml:space="preserve">n the world and being the cradle of </w:t>
      </w:r>
      <w:hyperlink r:id="rId236">
        <w:proofErr w:type="spellStart"/>
        <w:r>
          <w:rPr>
            <w:sz w:val="28"/>
            <w:szCs w:val="28"/>
            <w:highlight w:val="white"/>
          </w:rPr>
          <w:t>Ahmadiyya</w:t>
        </w:r>
        <w:proofErr w:type="spellEnd"/>
      </w:hyperlink>
      <w:r>
        <w:rPr>
          <w:sz w:val="28"/>
          <w:szCs w:val="28"/>
          <w:highlight w:val="white"/>
        </w:rPr>
        <w:t xml:space="preserve"> Islam, it is one of the countries in the world with at least 2 million Ahmadi Muslims. The shrines of some of the most famous saints of </w:t>
      </w:r>
      <w:hyperlink r:id="rId237">
        <w:r>
          <w:rPr>
            <w:sz w:val="28"/>
            <w:szCs w:val="28"/>
            <w:highlight w:val="white"/>
          </w:rPr>
          <w:t>Sufism</w:t>
        </w:r>
      </w:hyperlink>
      <w:r>
        <w:rPr>
          <w:sz w:val="28"/>
          <w:szCs w:val="28"/>
          <w:highlight w:val="white"/>
        </w:rPr>
        <w:t xml:space="preserve">, like </w:t>
      </w:r>
      <w:hyperlink r:id="rId238">
        <w:proofErr w:type="spellStart"/>
        <w:r>
          <w:rPr>
            <w:sz w:val="28"/>
            <w:szCs w:val="28"/>
            <w:highlight w:val="white"/>
          </w:rPr>
          <w:t>Moinuddin</w:t>
        </w:r>
        <w:proofErr w:type="spellEnd"/>
        <w:r>
          <w:rPr>
            <w:sz w:val="28"/>
            <w:szCs w:val="28"/>
            <w:highlight w:val="white"/>
          </w:rPr>
          <w:t xml:space="preserve"> Chishti</w:t>
        </w:r>
      </w:hyperlink>
      <w:r>
        <w:rPr>
          <w:sz w:val="28"/>
          <w:szCs w:val="28"/>
          <w:highlight w:val="white"/>
        </w:rPr>
        <w:t xml:space="preserve"> and </w:t>
      </w:r>
      <w:hyperlink r:id="rId239">
        <w:proofErr w:type="spellStart"/>
        <w:r>
          <w:rPr>
            <w:sz w:val="28"/>
            <w:szCs w:val="28"/>
            <w:highlight w:val="white"/>
          </w:rPr>
          <w:t>Nizamuddin</w:t>
        </w:r>
        <w:proofErr w:type="spellEnd"/>
        <w:r>
          <w:rPr>
            <w:sz w:val="28"/>
            <w:szCs w:val="28"/>
            <w:highlight w:val="white"/>
          </w:rPr>
          <w:t xml:space="preserve"> </w:t>
        </w:r>
        <w:proofErr w:type="spellStart"/>
        <w:r>
          <w:rPr>
            <w:sz w:val="28"/>
            <w:szCs w:val="28"/>
            <w:highlight w:val="white"/>
          </w:rPr>
          <w:t>Auliya</w:t>
        </w:r>
        <w:proofErr w:type="spellEnd"/>
      </w:hyperlink>
      <w:r>
        <w:rPr>
          <w:sz w:val="28"/>
          <w:szCs w:val="28"/>
          <w:highlight w:val="white"/>
        </w:rPr>
        <w:t xml:space="preserve">, are found in India, </w:t>
      </w:r>
      <w:r>
        <w:rPr>
          <w:sz w:val="28"/>
          <w:szCs w:val="28"/>
          <w:highlight w:val="white"/>
        </w:rPr>
        <w:lastRenderedPageBreak/>
        <w:t>and attract visitors from all over the world.</w:t>
      </w:r>
      <w:hyperlink r:id="rId240" w:anchor="cite_note-5">
        <w:r>
          <w:rPr>
            <w:sz w:val="28"/>
            <w:szCs w:val="28"/>
            <w:highlight w:val="white"/>
            <w:vertAlign w:val="superscript"/>
          </w:rPr>
          <w:t>[5]</w:t>
        </w:r>
      </w:hyperlink>
      <w:r>
        <w:rPr>
          <w:sz w:val="28"/>
          <w:szCs w:val="28"/>
          <w:highlight w:val="white"/>
        </w:rPr>
        <w:t xml:space="preserve"> India is also home to some of the most famous monuments of Islamic architecture, such as the </w:t>
      </w:r>
      <w:hyperlink r:id="rId241">
        <w:r>
          <w:rPr>
            <w:sz w:val="28"/>
            <w:szCs w:val="28"/>
            <w:highlight w:val="white"/>
          </w:rPr>
          <w:t xml:space="preserve">Taj </w:t>
        </w:r>
        <w:proofErr w:type="spellStart"/>
        <w:r>
          <w:rPr>
            <w:sz w:val="28"/>
            <w:szCs w:val="28"/>
            <w:highlight w:val="white"/>
          </w:rPr>
          <w:t>Mahal</w:t>
        </w:r>
      </w:hyperlink>
      <w:r>
        <w:rPr>
          <w:sz w:val="28"/>
          <w:szCs w:val="28"/>
          <w:highlight w:val="white"/>
        </w:rPr>
        <w:t>and</w:t>
      </w:r>
      <w:proofErr w:type="spellEnd"/>
      <w:r>
        <w:rPr>
          <w:sz w:val="28"/>
          <w:szCs w:val="28"/>
          <w:highlight w:val="white"/>
        </w:rPr>
        <w:t xml:space="preserve"> the </w:t>
      </w:r>
      <w:hyperlink r:id="rId242">
        <w:proofErr w:type="spellStart"/>
        <w:r>
          <w:rPr>
            <w:sz w:val="28"/>
            <w:szCs w:val="28"/>
            <w:highlight w:val="white"/>
          </w:rPr>
          <w:t>Qutb</w:t>
        </w:r>
        <w:proofErr w:type="spellEnd"/>
        <w:r>
          <w:rPr>
            <w:sz w:val="28"/>
            <w:szCs w:val="28"/>
            <w:highlight w:val="white"/>
          </w:rPr>
          <w:t xml:space="preserve"> </w:t>
        </w:r>
        <w:proofErr w:type="spellStart"/>
        <w:r>
          <w:rPr>
            <w:sz w:val="28"/>
            <w:szCs w:val="28"/>
            <w:highlight w:val="white"/>
          </w:rPr>
          <w:t>Minar</w:t>
        </w:r>
        <w:proofErr w:type="spellEnd"/>
      </w:hyperlink>
      <w:r>
        <w:rPr>
          <w:sz w:val="28"/>
          <w:szCs w:val="28"/>
          <w:highlight w:val="white"/>
        </w:rPr>
        <w:t xml:space="preserve">. Civil matters related to the community are dealt with by the </w:t>
      </w:r>
      <w:hyperlink r:id="rId243">
        <w:r>
          <w:rPr>
            <w:sz w:val="28"/>
            <w:szCs w:val="28"/>
            <w:highlight w:val="white"/>
          </w:rPr>
          <w:t>Muslim Personal Law</w:t>
        </w:r>
      </w:hyperlink>
      <w:proofErr w:type="gramStart"/>
      <w:r>
        <w:rPr>
          <w:sz w:val="28"/>
          <w:szCs w:val="28"/>
          <w:highlight w:val="white"/>
        </w:rPr>
        <w:t>,</w:t>
      </w:r>
      <w:proofErr w:type="gramEnd"/>
      <w:r>
        <w:fldChar w:fldCharType="begin"/>
      </w:r>
      <w:r>
        <w:instrText xml:space="preserve"> HYPERLINK "https://en.wikipedia.org/wiki/Religion_in_India" \l "cite_note-6" \h </w:instrText>
      </w:r>
      <w:r>
        <w:fldChar w:fldCharType="separate"/>
      </w:r>
      <w:r>
        <w:rPr>
          <w:sz w:val="28"/>
          <w:szCs w:val="28"/>
          <w:highlight w:val="white"/>
          <w:vertAlign w:val="superscript"/>
        </w:rPr>
        <w:t>[6]</w:t>
      </w:r>
      <w:r>
        <w:rPr>
          <w:sz w:val="28"/>
          <w:szCs w:val="28"/>
          <w:highlight w:val="white"/>
          <w:vertAlign w:val="superscript"/>
        </w:rPr>
        <w:fldChar w:fldCharType="end"/>
      </w:r>
      <w:r>
        <w:rPr>
          <w:sz w:val="28"/>
          <w:szCs w:val="28"/>
          <w:highlight w:val="white"/>
        </w:rPr>
        <w:t xml:space="preserve"> and constitutional amendments in 1985 established its primacy in family matters.</w:t>
      </w:r>
      <w:r>
        <w:fldChar w:fldCharType="begin"/>
      </w:r>
      <w:r>
        <w:instrText xml:space="preserve"> HYPERLINK "https://en.wikipedia.org/wiki/Rel</w:instrText>
      </w:r>
      <w:r>
        <w:instrText xml:space="preserve">igion_in_India#cite_note-7" </w:instrText>
      </w:r>
      <w:r>
        <w:fldChar w:fldCharType="separate"/>
      </w:r>
      <w:r>
        <w:rPr>
          <w:sz w:val="28"/>
          <w:szCs w:val="28"/>
          <w:highlight w:val="white"/>
          <w:vertAlign w:val="superscript"/>
        </w:rPr>
        <w:t>[7]</w:t>
      </w:r>
    </w:p>
    <w:p w:rsidR="008B3595" w:rsidRDefault="00D24828">
      <w:pPr>
        <w:spacing w:line="240" w:lineRule="auto"/>
        <w:rPr>
          <w:sz w:val="28"/>
          <w:szCs w:val="28"/>
          <w:highlight w:val="white"/>
        </w:rPr>
      </w:pPr>
      <w:r>
        <w:fldChar w:fldCharType="end"/>
      </w:r>
      <w:r>
        <w:rPr>
          <w:sz w:val="28"/>
          <w:szCs w:val="28"/>
          <w:highlight w:val="white"/>
        </w:rPr>
        <w:t>There are six religions in India which have been awarded "National minority" status—</w:t>
      </w:r>
      <w:hyperlink r:id="rId244">
        <w:r>
          <w:rPr>
            <w:sz w:val="28"/>
            <w:szCs w:val="28"/>
            <w:highlight w:val="white"/>
          </w:rPr>
          <w:t>Muslims</w:t>
        </w:r>
      </w:hyperlink>
      <w:r>
        <w:rPr>
          <w:sz w:val="28"/>
          <w:szCs w:val="28"/>
          <w:highlight w:val="white"/>
        </w:rPr>
        <w:t xml:space="preserve">, </w:t>
      </w:r>
      <w:hyperlink r:id="rId245">
        <w:r>
          <w:rPr>
            <w:sz w:val="28"/>
            <w:szCs w:val="28"/>
            <w:highlight w:val="white"/>
          </w:rPr>
          <w:t>Christians</w:t>
        </w:r>
      </w:hyperlink>
      <w:r>
        <w:rPr>
          <w:sz w:val="28"/>
          <w:szCs w:val="28"/>
          <w:highlight w:val="white"/>
        </w:rPr>
        <w:t>,</w:t>
      </w:r>
      <w:r>
        <w:rPr>
          <w:sz w:val="28"/>
          <w:szCs w:val="28"/>
          <w:highlight w:val="white"/>
        </w:rPr>
        <w:t xml:space="preserve"> Sikhs, Jains, Buddhists and Zoroastrians.</w:t>
      </w:r>
      <w:hyperlink r:id="rId246" w:anchor="cite_note-52">
        <w:r>
          <w:rPr>
            <w:sz w:val="28"/>
            <w:szCs w:val="28"/>
            <w:highlight w:val="white"/>
            <w:vertAlign w:val="superscript"/>
          </w:rPr>
          <w:t>[52</w:t>
        </w:r>
        <w:proofErr w:type="gramStart"/>
        <w:r>
          <w:rPr>
            <w:sz w:val="28"/>
            <w:szCs w:val="28"/>
            <w:highlight w:val="white"/>
            <w:vertAlign w:val="superscript"/>
          </w:rPr>
          <w:t>]</w:t>
        </w:r>
        <w:proofErr w:type="gramEnd"/>
      </w:hyperlink>
      <w:hyperlink r:id="rId247" w:anchor="cite_note-53">
        <w:r>
          <w:rPr>
            <w:sz w:val="28"/>
            <w:szCs w:val="28"/>
            <w:highlight w:val="white"/>
            <w:vertAlign w:val="superscript"/>
          </w:rPr>
          <w:t>[53]</w:t>
        </w:r>
      </w:hyperlink>
    </w:p>
    <w:p w:rsidR="008B3595" w:rsidRDefault="008B3595">
      <w:pPr>
        <w:spacing w:line="240" w:lineRule="auto"/>
        <w:rPr>
          <w:sz w:val="28"/>
          <w:szCs w:val="28"/>
          <w:highlight w:val="white"/>
        </w:rPr>
      </w:pPr>
    </w:p>
    <w:p w:rsidR="008B3595" w:rsidRDefault="00D24828">
      <w:pPr>
        <w:spacing w:line="240" w:lineRule="auto"/>
        <w:rPr>
          <w:sz w:val="28"/>
          <w:szCs w:val="28"/>
          <w:highlight w:val="white"/>
        </w:rPr>
      </w:pPr>
      <w:r>
        <w:rPr>
          <w:i/>
          <w:sz w:val="28"/>
          <w:szCs w:val="28"/>
          <w:highlight w:val="white"/>
        </w:rPr>
        <w:t>Law</w:t>
      </w:r>
    </w:p>
    <w:p w:rsidR="008B3595" w:rsidRDefault="00D24828">
      <w:pPr>
        <w:spacing w:before="120" w:after="120" w:line="240" w:lineRule="auto"/>
        <w:rPr>
          <w:sz w:val="28"/>
          <w:szCs w:val="28"/>
          <w:highlight w:val="white"/>
          <w:vertAlign w:val="superscript"/>
        </w:rPr>
      </w:pPr>
      <w:r>
        <w:rPr>
          <w:sz w:val="28"/>
          <w:szCs w:val="28"/>
          <w:highlight w:val="white"/>
        </w:rPr>
        <w:t xml:space="preserve">The preamble to the </w:t>
      </w:r>
      <w:hyperlink r:id="rId248">
        <w:r>
          <w:rPr>
            <w:sz w:val="28"/>
            <w:szCs w:val="28"/>
            <w:highlight w:val="white"/>
          </w:rPr>
          <w:t>Constitution of India</w:t>
        </w:r>
      </w:hyperlink>
      <w:r>
        <w:rPr>
          <w:sz w:val="28"/>
          <w:szCs w:val="28"/>
          <w:highlight w:val="white"/>
        </w:rPr>
        <w:t xml:space="preserve"> proclaims India a "sovereign socialist secular democratic republic". The word </w:t>
      </w:r>
      <w:r>
        <w:rPr>
          <w:i/>
          <w:sz w:val="28"/>
          <w:szCs w:val="28"/>
          <w:highlight w:val="white"/>
        </w:rPr>
        <w:t>secular</w:t>
      </w:r>
      <w:r>
        <w:rPr>
          <w:sz w:val="28"/>
          <w:szCs w:val="28"/>
          <w:highlight w:val="white"/>
        </w:rPr>
        <w:t xml:space="preserve"> was inserted into the Preamble by the </w:t>
      </w:r>
      <w:hyperlink r:id="rId249">
        <w:r>
          <w:rPr>
            <w:sz w:val="28"/>
            <w:szCs w:val="28"/>
            <w:highlight w:val="white"/>
          </w:rPr>
          <w:t>Forty-second Amendment Act of 1976</w:t>
        </w:r>
      </w:hyperlink>
      <w:r>
        <w:rPr>
          <w:sz w:val="28"/>
          <w:szCs w:val="28"/>
          <w:highlight w:val="white"/>
        </w:rPr>
        <w:t xml:space="preserve">. It mandates equal treatment and tolerance of all religions. India does not have an official state religion; it enshrines the right to </w:t>
      </w:r>
      <w:proofErr w:type="spellStart"/>
      <w:r>
        <w:rPr>
          <w:sz w:val="28"/>
          <w:szCs w:val="28"/>
          <w:highlight w:val="white"/>
        </w:rPr>
        <w:t>practise</w:t>
      </w:r>
      <w:proofErr w:type="spellEnd"/>
      <w:r>
        <w:rPr>
          <w:sz w:val="28"/>
          <w:szCs w:val="28"/>
          <w:highlight w:val="white"/>
        </w:rPr>
        <w:t>, preach, and propagate any religio</w:t>
      </w:r>
      <w:r>
        <w:rPr>
          <w:sz w:val="28"/>
          <w:szCs w:val="28"/>
          <w:highlight w:val="white"/>
        </w:rPr>
        <w:t xml:space="preserve">n. No religious instruction is imparted in government-supported schools. In </w:t>
      </w:r>
      <w:hyperlink r:id="rId250">
        <w:r>
          <w:rPr>
            <w:sz w:val="28"/>
            <w:szCs w:val="28"/>
            <w:highlight w:val="white"/>
          </w:rPr>
          <w:t xml:space="preserve">S. R. </w:t>
        </w:r>
        <w:proofErr w:type="spellStart"/>
        <w:r>
          <w:rPr>
            <w:sz w:val="28"/>
            <w:szCs w:val="28"/>
            <w:highlight w:val="white"/>
          </w:rPr>
          <w:t>Bommai</w:t>
        </w:r>
        <w:proofErr w:type="spellEnd"/>
        <w:r>
          <w:rPr>
            <w:sz w:val="28"/>
            <w:szCs w:val="28"/>
            <w:highlight w:val="white"/>
          </w:rPr>
          <w:t xml:space="preserve"> vs. Union of India</w:t>
        </w:r>
      </w:hyperlink>
      <w:r>
        <w:rPr>
          <w:sz w:val="28"/>
          <w:szCs w:val="28"/>
          <w:highlight w:val="white"/>
        </w:rPr>
        <w:t xml:space="preserve">, the </w:t>
      </w:r>
      <w:hyperlink r:id="rId251">
        <w:r>
          <w:rPr>
            <w:sz w:val="28"/>
            <w:szCs w:val="28"/>
            <w:highlight w:val="white"/>
          </w:rPr>
          <w:t>Supreme Court of India</w:t>
        </w:r>
      </w:hyperlink>
      <w:r>
        <w:rPr>
          <w:sz w:val="28"/>
          <w:szCs w:val="28"/>
          <w:highlight w:val="white"/>
        </w:rPr>
        <w:t xml:space="preserve"> held that secularism was an integral tenet of the Constitution.</w:t>
      </w:r>
      <w:r>
        <w:fldChar w:fldCharType="begin"/>
      </w:r>
      <w:r>
        <w:instrText xml:space="preserve"> HYPERLINK "https://en.wikipedia.org/wiki/Religion_in_India#cite_note-hinduswami-78" </w:instrText>
      </w:r>
      <w:r>
        <w:fldChar w:fldCharType="separate"/>
      </w:r>
      <w:r>
        <w:rPr>
          <w:sz w:val="28"/>
          <w:szCs w:val="28"/>
          <w:highlight w:val="white"/>
          <w:vertAlign w:val="superscript"/>
        </w:rPr>
        <w:t>[78]</w:t>
      </w:r>
    </w:p>
    <w:p w:rsidR="008B3595" w:rsidRDefault="00D24828">
      <w:pPr>
        <w:spacing w:before="120" w:after="120" w:line="240" w:lineRule="auto"/>
        <w:rPr>
          <w:sz w:val="28"/>
          <w:szCs w:val="28"/>
          <w:highlight w:val="white"/>
          <w:vertAlign w:val="superscript"/>
        </w:rPr>
      </w:pPr>
      <w:r>
        <w:fldChar w:fldCharType="end"/>
      </w:r>
      <w:hyperlink r:id="rId252" w:anchor="Right_to_freedom_of_religion">
        <w:r>
          <w:rPr>
            <w:sz w:val="28"/>
            <w:szCs w:val="28"/>
            <w:highlight w:val="white"/>
          </w:rPr>
          <w:t>Freedom of religion</w:t>
        </w:r>
      </w:hyperlink>
      <w:r>
        <w:rPr>
          <w:sz w:val="28"/>
          <w:szCs w:val="28"/>
          <w:highlight w:val="white"/>
        </w:rPr>
        <w:t xml:space="preserve"> is a </w:t>
      </w:r>
      <w:hyperlink r:id="rId253">
        <w:r>
          <w:rPr>
            <w:sz w:val="28"/>
            <w:szCs w:val="28"/>
            <w:highlight w:val="white"/>
          </w:rPr>
          <w:t>fundamental right</w:t>
        </w:r>
      </w:hyperlink>
      <w:r>
        <w:rPr>
          <w:sz w:val="28"/>
          <w:szCs w:val="28"/>
          <w:highlight w:val="white"/>
        </w:rPr>
        <w:t xml:space="preserve"> according to the Indian Constitution. The Constitution also suggests a </w:t>
      </w:r>
      <w:hyperlink r:id="rId254">
        <w:r>
          <w:rPr>
            <w:sz w:val="28"/>
            <w:szCs w:val="28"/>
            <w:highlight w:val="white"/>
          </w:rPr>
          <w:t>uniform civil code</w:t>
        </w:r>
      </w:hyperlink>
      <w:r>
        <w:rPr>
          <w:sz w:val="28"/>
          <w:szCs w:val="28"/>
          <w:highlight w:val="white"/>
        </w:rPr>
        <w:t xml:space="preserve"> for its citizens as a </w:t>
      </w:r>
      <w:hyperlink r:id="rId255">
        <w:r>
          <w:rPr>
            <w:sz w:val="28"/>
            <w:szCs w:val="28"/>
            <w:highlight w:val="white"/>
          </w:rPr>
          <w:t>Directive Principle</w:t>
        </w:r>
      </w:hyperlink>
      <w:r>
        <w:rPr>
          <w:sz w:val="28"/>
          <w:szCs w:val="28"/>
          <w:highlight w:val="white"/>
        </w:rPr>
        <w:t>.</w:t>
      </w:r>
      <w:hyperlink r:id="rId256" w:anchor="cite_note-79">
        <w:r>
          <w:rPr>
            <w:sz w:val="28"/>
            <w:szCs w:val="28"/>
            <w:highlight w:val="white"/>
            <w:vertAlign w:val="superscript"/>
          </w:rPr>
          <w:t>[79]</w:t>
        </w:r>
      </w:hyperlink>
      <w:r>
        <w:rPr>
          <w:sz w:val="28"/>
          <w:szCs w:val="28"/>
          <w:highlight w:val="white"/>
        </w:rPr>
        <w:t xml:space="preserve"> This has not been implemented until now as Directive Principles are </w:t>
      </w:r>
      <w:proofErr w:type="gramStart"/>
      <w:r>
        <w:rPr>
          <w:sz w:val="28"/>
          <w:szCs w:val="28"/>
          <w:highlight w:val="white"/>
        </w:rPr>
        <w:t>Constitutionally</w:t>
      </w:r>
      <w:proofErr w:type="gramEnd"/>
      <w:r>
        <w:rPr>
          <w:sz w:val="28"/>
          <w:szCs w:val="28"/>
          <w:highlight w:val="white"/>
        </w:rPr>
        <w:t xml:space="preserve"> unenforceable. The Supreme Court has further held that the enactment of a uniform civil code all at once may be counter-productive </w:t>
      </w:r>
      <w:r>
        <w:rPr>
          <w:sz w:val="28"/>
          <w:szCs w:val="28"/>
          <w:highlight w:val="white"/>
        </w:rPr>
        <w:t>to the unity of the nation, and only a gradual progressive change should be brought about (</w:t>
      </w:r>
      <w:proofErr w:type="spellStart"/>
      <w:r>
        <w:rPr>
          <w:i/>
          <w:sz w:val="28"/>
          <w:szCs w:val="28"/>
          <w:highlight w:val="white"/>
        </w:rPr>
        <w:t>Pannalal</w:t>
      </w:r>
      <w:proofErr w:type="spellEnd"/>
      <w:r>
        <w:rPr>
          <w:i/>
          <w:sz w:val="28"/>
          <w:szCs w:val="28"/>
          <w:highlight w:val="white"/>
        </w:rPr>
        <w:t xml:space="preserve"> </w:t>
      </w:r>
      <w:proofErr w:type="spellStart"/>
      <w:r>
        <w:rPr>
          <w:i/>
          <w:sz w:val="28"/>
          <w:szCs w:val="28"/>
          <w:highlight w:val="white"/>
        </w:rPr>
        <w:t>Bansilal</w:t>
      </w:r>
      <w:proofErr w:type="spellEnd"/>
      <w:r>
        <w:rPr>
          <w:i/>
          <w:sz w:val="28"/>
          <w:szCs w:val="28"/>
          <w:highlight w:val="white"/>
        </w:rPr>
        <w:t xml:space="preserve"> v State of Andhra Pradesh, 1996</w:t>
      </w:r>
      <w:r>
        <w:rPr>
          <w:sz w:val="28"/>
          <w:szCs w:val="28"/>
          <w:highlight w:val="white"/>
        </w:rPr>
        <w:t>).</w:t>
      </w:r>
      <w:hyperlink r:id="rId257" w:anchor="cite_note-hinduiyer-80">
        <w:r>
          <w:rPr>
            <w:sz w:val="28"/>
            <w:szCs w:val="28"/>
            <w:highlight w:val="white"/>
            <w:vertAlign w:val="superscript"/>
          </w:rPr>
          <w:t>[80]</w:t>
        </w:r>
      </w:hyperlink>
      <w:r>
        <w:rPr>
          <w:sz w:val="28"/>
          <w:szCs w:val="28"/>
          <w:highlight w:val="white"/>
        </w:rPr>
        <w:t xml:space="preserve"> In </w:t>
      </w:r>
      <w:r>
        <w:rPr>
          <w:i/>
          <w:sz w:val="28"/>
          <w:szCs w:val="28"/>
          <w:highlight w:val="white"/>
        </w:rPr>
        <w:t xml:space="preserve">Maharishi </w:t>
      </w:r>
      <w:proofErr w:type="spellStart"/>
      <w:r>
        <w:rPr>
          <w:i/>
          <w:sz w:val="28"/>
          <w:szCs w:val="28"/>
          <w:highlight w:val="white"/>
        </w:rPr>
        <w:t>A</w:t>
      </w:r>
      <w:r>
        <w:rPr>
          <w:i/>
          <w:sz w:val="28"/>
          <w:szCs w:val="28"/>
          <w:highlight w:val="white"/>
        </w:rPr>
        <w:t>vadesh</w:t>
      </w:r>
      <w:proofErr w:type="spellEnd"/>
      <w:r>
        <w:rPr>
          <w:i/>
          <w:sz w:val="28"/>
          <w:szCs w:val="28"/>
          <w:highlight w:val="white"/>
        </w:rPr>
        <w:t xml:space="preserve"> v Union of India (1994)</w:t>
      </w:r>
      <w:r>
        <w:rPr>
          <w:sz w:val="28"/>
          <w:szCs w:val="28"/>
          <w:highlight w:val="white"/>
        </w:rPr>
        <w:t xml:space="preserve"> the Supreme Court dismissed a petition seeking a writ of </w:t>
      </w:r>
      <w:hyperlink r:id="rId258">
        <w:r>
          <w:rPr>
            <w:sz w:val="28"/>
            <w:szCs w:val="28"/>
            <w:highlight w:val="white"/>
          </w:rPr>
          <w:t>mandamus</w:t>
        </w:r>
      </w:hyperlink>
      <w:r>
        <w:rPr>
          <w:sz w:val="28"/>
          <w:szCs w:val="28"/>
          <w:highlight w:val="white"/>
        </w:rPr>
        <w:t xml:space="preserve"> against the government to introduce a common civil code, and thus laid the responsibility of its intr</w:t>
      </w:r>
      <w:r>
        <w:rPr>
          <w:sz w:val="28"/>
          <w:szCs w:val="28"/>
          <w:highlight w:val="white"/>
        </w:rPr>
        <w:t xml:space="preserve">oduction on the </w:t>
      </w:r>
      <w:hyperlink r:id="rId259">
        <w:r>
          <w:rPr>
            <w:sz w:val="28"/>
            <w:szCs w:val="28"/>
            <w:highlight w:val="white"/>
          </w:rPr>
          <w:t>legislature</w:t>
        </w:r>
      </w:hyperlink>
      <w:r>
        <w:rPr>
          <w:sz w:val="28"/>
          <w:szCs w:val="28"/>
          <w:highlight w:val="white"/>
        </w:rPr>
        <w:t>.</w:t>
      </w:r>
      <w:r>
        <w:fldChar w:fldCharType="begin"/>
      </w:r>
      <w:r>
        <w:instrText xml:space="preserve"> HYPERLINK "https://en.wikipedia.org/wiki/Religion_in_India#cite_note-rediffarvind-81" </w:instrText>
      </w:r>
      <w:r>
        <w:fldChar w:fldCharType="separate"/>
      </w:r>
      <w:r>
        <w:rPr>
          <w:sz w:val="28"/>
          <w:szCs w:val="28"/>
          <w:highlight w:val="white"/>
          <w:vertAlign w:val="superscript"/>
        </w:rPr>
        <w:t>[81]</w:t>
      </w:r>
    </w:p>
    <w:p w:rsidR="008B3595" w:rsidRDefault="00D24828">
      <w:pPr>
        <w:spacing w:before="120" w:after="120" w:line="240" w:lineRule="auto"/>
        <w:rPr>
          <w:sz w:val="28"/>
          <w:szCs w:val="28"/>
          <w:highlight w:val="white"/>
          <w:vertAlign w:val="superscript"/>
        </w:rPr>
      </w:pPr>
      <w:r>
        <w:fldChar w:fldCharType="end"/>
      </w:r>
      <w:r>
        <w:rPr>
          <w:sz w:val="28"/>
          <w:szCs w:val="28"/>
          <w:highlight w:val="white"/>
        </w:rPr>
        <w:t>Major religious communities not based in India continue to be g</w:t>
      </w:r>
      <w:r>
        <w:rPr>
          <w:sz w:val="28"/>
          <w:szCs w:val="28"/>
          <w:highlight w:val="white"/>
        </w:rPr>
        <w:t xml:space="preserve">overned by their own personal laws. Whilst Muslims, Christians, Zoroastrians, and Jews have personal laws exclusive to themselves; Hindus, Jains, Buddhists, and Sikhs are governed by a single personal law known as </w:t>
      </w:r>
      <w:hyperlink r:id="rId260">
        <w:r>
          <w:rPr>
            <w:sz w:val="28"/>
            <w:szCs w:val="28"/>
            <w:highlight w:val="white"/>
          </w:rPr>
          <w:t>Hindu personal law</w:t>
        </w:r>
      </w:hyperlink>
      <w:r>
        <w:rPr>
          <w:sz w:val="28"/>
          <w:szCs w:val="28"/>
          <w:highlight w:val="white"/>
        </w:rPr>
        <w:t>. Article 25 (2</w:t>
      </w:r>
      <w:proofErr w:type="gramStart"/>
      <w:r>
        <w:rPr>
          <w:sz w:val="28"/>
          <w:szCs w:val="28"/>
          <w:highlight w:val="white"/>
        </w:rPr>
        <w:t>)(</w:t>
      </w:r>
      <w:proofErr w:type="gramEnd"/>
      <w:r>
        <w:rPr>
          <w:sz w:val="28"/>
          <w:szCs w:val="28"/>
          <w:highlight w:val="white"/>
        </w:rPr>
        <w:t>b) of the Constitution of India states that references to Hindus include "persons professing the Sikh, Jain or Buddhist religion".</w:t>
      </w:r>
      <w:hyperlink r:id="rId261" w:anchor="cite_note-Bakshi1996-82">
        <w:r>
          <w:rPr>
            <w:sz w:val="28"/>
            <w:szCs w:val="28"/>
            <w:highlight w:val="white"/>
            <w:vertAlign w:val="superscript"/>
          </w:rPr>
          <w:t>[82]</w:t>
        </w:r>
      </w:hyperlink>
      <w:r>
        <w:rPr>
          <w:sz w:val="28"/>
          <w:szCs w:val="28"/>
          <w:highlight w:val="white"/>
        </w:rPr>
        <w:t xml:space="preserve"> Furthermore, the </w:t>
      </w:r>
      <w:hyperlink r:id="rId262">
        <w:r>
          <w:rPr>
            <w:sz w:val="28"/>
            <w:szCs w:val="28"/>
            <w:highlight w:val="white"/>
          </w:rPr>
          <w:t xml:space="preserve">Hindu Marriage </w:t>
        </w:r>
        <w:proofErr w:type="gramStart"/>
        <w:r>
          <w:rPr>
            <w:sz w:val="28"/>
            <w:szCs w:val="28"/>
            <w:highlight w:val="white"/>
          </w:rPr>
          <w:t>Act</w:t>
        </w:r>
      </w:hyperlink>
      <w:r>
        <w:rPr>
          <w:sz w:val="28"/>
          <w:szCs w:val="28"/>
          <w:highlight w:val="white"/>
        </w:rPr>
        <w:t xml:space="preserve"> ,1955</w:t>
      </w:r>
      <w:proofErr w:type="gramEnd"/>
      <w:r>
        <w:rPr>
          <w:sz w:val="28"/>
          <w:szCs w:val="28"/>
          <w:highlight w:val="white"/>
        </w:rPr>
        <w:t xml:space="preserve"> defines the legal status of Jains, Buddhists and Sikhs as legal Hindus but not "Hindus by religion".</w:t>
      </w:r>
      <w:hyperlink r:id="rId263" w:anchor="cite_note-Diwan1981-83">
        <w:r>
          <w:rPr>
            <w:sz w:val="28"/>
            <w:szCs w:val="28"/>
            <w:highlight w:val="white"/>
            <w:vertAlign w:val="superscript"/>
          </w:rPr>
          <w:t>[83]</w:t>
        </w:r>
      </w:hyperlink>
      <w:r>
        <w:rPr>
          <w:sz w:val="28"/>
          <w:szCs w:val="28"/>
          <w:highlight w:val="white"/>
        </w:rPr>
        <w:t xml:space="preserve"> Supreme Court in 2005 gave verdict that Jains, Sikhs and </w:t>
      </w:r>
      <w:r>
        <w:rPr>
          <w:sz w:val="28"/>
          <w:szCs w:val="28"/>
          <w:highlight w:val="white"/>
        </w:rPr>
        <w:lastRenderedPageBreak/>
        <w:t>Buddhist are part of broader Hindu fold, as they are Indic religions and interconnected to each other, though t</w:t>
      </w:r>
      <w:r>
        <w:rPr>
          <w:sz w:val="28"/>
          <w:szCs w:val="28"/>
          <w:highlight w:val="white"/>
        </w:rPr>
        <w:t>hey are distinct religions.</w:t>
      </w:r>
      <w:r>
        <w:fldChar w:fldCharType="begin"/>
      </w:r>
      <w:r>
        <w:instrText xml:space="preserve"> HYPERLINK "https://en.wikipedia.org/wiki/Religion_in_India#cite_note-84" </w:instrText>
      </w:r>
      <w:r>
        <w:fldChar w:fldCharType="separate"/>
      </w:r>
      <w:r>
        <w:rPr>
          <w:sz w:val="28"/>
          <w:szCs w:val="28"/>
          <w:highlight w:val="white"/>
          <w:vertAlign w:val="superscript"/>
        </w:rPr>
        <w:t>[84]</w:t>
      </w:r>
    </w:p>
    <w:p w:rsidR="008B3595" w:rsidRDefault="00D24828">
      <w:pPr>
        <w:spacing w:line="240" w:lineRule="auto"/>
        <w:rPr>
          <w:i/>
          <w:sz w:val="28"/>
          <w:szCs w:val="28"/>
          <w:highlight w:val="white"/>
        </w:rPr>
      </w:pPr>
      <w:r>
        <w:fldChar w:fldCharType="end"/>
      </w:r>
      <w:r>
        <w:rPr>
          <w:i/>
          <w:sz w:val="28"/>
          <w:szCs w:val="28"/>
          <w:highlight w:val="white"/>
        </w:rPr>
        <w:t xml:space="preserve">Rituals </w:t>
      </w:r>
    </w:p>
    <w:p w:rsidR="008B3595" w:rsidRDefault="00D24828">
      <w:pPr>
        <w:spacing w:before="120" w:after="120" w:line="240" w:lineRule="auto"/>
        <w:rPr>
          <w:sz w:val="28"/>
          <w:szCs w:val="28"/>
          <w:highlight w:val="white"/>
          <w:vertAlign w:val="superscript"/>
        </w:rPr>
      </w:pPr>
      <w:r>
        <w:rPr>
          <w:sz w:val="28"/>
          <w:szCs w:val="28"/>
          <w:highlight w:val="white"/>
        </w:rPr>
        <w:t>The vast majority of Indians engage in religious rituals on a daily basis.</w:t>
      </w:r>
      <w:hyperlink r:id="rId264" w:anchor="cite_note-religiouslife-86">
        <w:r>
          <w:rPr>
            <w:sz w:val="28"/>
            <w:szCs w:val="28"/>
            <w:highlight w:val="white"/>
            <w:vertAlign w:val="superscript"/>
          </w:rPr>
          <w:t>[86]</w:t>
        </w:r>
      </w:hyperlink>
      <w:r>
        <w:rPr>
          <w:sz w:val="28"/>
          <w:szCs w:val="28"/>
          <w:highlight w:val="white"/>
        </w:rPr>
        <w:t xml:space="preserve"> Most Hindus observe religious rituals at home.</w:t>
      </w:r>
      <w:hyperlink r:id="rId265" w:anchor="cite_note-locceremonies-87">
        <w:r>
          <w:rPr>
            <w:sz w:val="28"/>
            <w:szCs w:val="28"/>
            <w:highlight w:val="white"/>
            <w:vertAlign w:val="superscript"/>
          </w:rPr>
          <w:t>[87]</w:t>
        </w:r>
      </w:hyperlink>
      <w:r>
        <w:rPr>
          <w:sz w:val="28"/>
          <w:szCs w:val="28"/>
          <w:highlight w:val="white"/>
        </w:rPr>
        <w:t xml:space="preserve"> Observation of rituals </w:t>
      </w:r>
      <w:proofErr w:type="gramStart"/>
      <w:r>
        <w:rPr>
          <w:sz w:val="28"/>
          <w:szCs w:val="28"/>
          <w:highlight w:val="white"/>
        </w:rPr>
        <w:t>vary</w:t>
      </w:r>
      <w:proofErr w:type="gramEnd"/>
      <w:r>
        <w:rPr>
          <w:sz w:val="28"/>
          <w:szCs w:val="28"/>
          <w:highlight w:val="white"/>
        </w:rPr>
        <w:t xml:space="preserve"> greatly amongst regions, villages, and</w:t>
      </w:r>
      <w:r>
        <w:rPr>
          <w:sz w:val="28"/>
          <w:szCs w:val="28"/>
          <w:highlight w:val="white"/>
        </w:rPr>
        <w:t xml:space="preserve"> individuals. Devout Hindus perform daily chores such as worshiping </w:t>
      </w:r>
      <w:hyperlink r:id="rId266">
        <w:r>
          <w:rPr>
            <w:sz w:val="28"/>
            <w:szCs w:val="28"/>
            <w:highlight w:val="white"/>
          </w:rPr>
          <w:t>puja</w:t>
        </w:r>
      </w:hyperlink>
      <w:r>
        <w:rPr>
          <w:sz w:val="28"/>
          <w:szCs w:val="28"/>
          <w:highlight w:val="white"/>
        </w:rPr>
        <w:t xml:space="preserve">, fire sacrifice called </w:t>
      </w:r>
      <w:hyperlink r:id="rId267">
        <w:proofErr w:type="spellStart"/>
        <w:r>
          <w:rPr>
            <w:sz w:val="28"/>
            <w:szCs w:val="28"/>
            <w:highlight w:val="white"/>
          </w:rPr>
          <w:t>Yajna</w:t>
        </w:r>
        <w:proofErr w:type="spellEnd"/>
      </w:hyperlink>
      <w:r>
        <w:rPr>
          <w:sz w:val="28"/>
          <w:szCs w:val="28"/>
          <w:highlight w:val="white"/>
        </w:rPr>
        <w:t xml:space="preserve"> at the dawn after bathing (usually</w:t>
      </w:r>
      <w:r>
        <w:rPr>
          <w:sz w:val="28"/>
          <w:szCs w:val="28"/>
          <w:highlight w:val="white"/>
        </w:rPr>
        <w:t xml:space="preserve"> at a family shrine, and typically includes lighting a lamp and offering foods before the images of deities), recitation from religious scripts like </w:t>
      </w:r>
      <w:hyperlink r:id="rId268">
        <w:r>
          <w:rPr>
            <w:sz w:val="28"/>
            <w:szCs w:val="28"/>
            <w:highlight w:val="white"/>
          </w:rPr>
          <w:t>Vedas</w:t>
        </w:r>
      </w:hyperlink>
      <w:r>
        <w:rPr>
          <w:sz w:val="28"/>
          <w:szCs w:val="28"/>
          <w:highlight w:val="white"/>
        </w:rPr>
        <w:t xml:space="preserve">, </w:t>
      </w:r>
      <w:hyperlink r:id="rId269">
        <w:proofErr w:type="spellStart"/>
        <w:r>
          <w:rPr>
            <w:sz w:val="28"/>
            <w:szCs w:val="28"/>
            <w:highlight w:val="white"/>
          </w:rPr>
          <w:t>Puranas</w:t>
        </w:r>
        <w:proofErr w:type="spellEnd"/>
      </w:hyperlink>
      <w:r>
        <w:rPr>
          <w:sz w:val="28"/>
          <w:szCs w:val="28"/>
          <w:highlight w:val="white"/>
        </w:rPr>
        <w:t xml:space="preserve"> singing hymns in praise of gods etc.</w:t>
      </w:r>
      <w:r>
        <w:fldChar w:fldCharType="begin"/>
      </w:r>
      <w:r>
        <w:instrText xml:space="preserve"> HYPERLINK "https://en.wikipedia.org/wiki/Religion_in_India#cite_note-locceremonies-87" </w:instrText>
      </w:r>
      <w:r>
        <w:fldChar w:fldCharType="separate"/>
      </w:r>
      <w:r>
        <w:rPr>
          <w:sz w:val="28"/>
          <w:szCs w:val="28"/>
          <w:highlight w:val="white"/>
          <w:vertAlign w:val="superscript"/>
        </w:rPr>
        <w:t>[87]</w:t>
      </w:r>
    </w:p>
    <w:p w:rsidR="008B3595" w:rsidRDefault="00D24828">
      <w:pPr>
        <w:spacing w:before="120" w:after="120" w:line="240" w:lineRule="auto"/>
        <w:rPr>
          <w:sz w:val="28"/>
          <w:szCs w:val="28"/>
          <w:highlight w:val="white"/>
          <w:vertAlign w:val="superscript"/>
        </w:rPr>
      </w:pPr>
      <w:r>
        <w:fldChar w:fldCharType="end"/>
      </w:r>
      <w:r>
        <w:rPr>
          <w:sz w:val="28"/>
          <w:szCs w:val="28"/>
          <w:highlight w:val="white"/>
        </w:rPr>
        <w:t>A notable feature in religious ritual is the division between</w:t>
      </w:r>
      <w:r>
        <w:rPr>
          <w:sz w:val="28"/>
          <w:szCs w:val="28"/>
          <w:highlight w:val="white"/>
        </w:rPr>
        <w:t xml:space="preserve"> purity and pollution. Religious acts presuppose some degree of impurity, or defilement for the practitioner, which must be overcome or neutralized, before or during ritual procedures. Purification, usually with water, is thus a typical feature of most rel</w:t>
      </w:r>
      <w:r>
        <w:rPr>
          <w:sz w:val="28"/>
          <w:szCs w:val="28"/>
          <w:highlight w:val="white"/>
        </w:rPr>
        <w:t>igious action.</w:t>
      </w:r>
      <w:hyperlink r:id="rId270" w:anchor="cite_note-locceremonies-87">
        <w:r>
          <w:rPr>
            <w:sz w:val="28"/>
            <w:szCs w:val="28"/>
            <w:highlight w:val="white"/>
            <w:vertAlign w:val="superscript"/>
          </w:rPr>
          <w:t>[87]</w:t>
        </w:r>
      </w:hyperlink>
      <w:r>
        <w:rPr>
          <w:sz w:val="28"/>
          <w:szCs w:val="28"/>
          <w:highlight w:val="white"/>
        </w:rPr>
        <w:t xml:space="preserve"> Other characteristics include a belief in the efficacy of sacrifice and concept of merit, gained through the performance of charity or goo</w:t>
      </w:r>
      <w:r>
        <w:rPr>
          <w:sz w:val="28"/>
          <w:szCs w:val="28"/>
          <w:highlight w:val="white"/>
        </w:rPr>
        <w:t xml:space="preserve">d </w:t>
      </w:r>
      <w:proofErr w:type="gramStart"/>
      <w:r>
        <w:rPr>
          <w:sz w:val="28"/>
          <w:szCs w:val="28"/>
          <w:highlight w:val="white"/>
        </w:rPr>
        <w:t>works, that</w:t>
      </w:r>
      <w:proofErr w:type="gramEnd"/>
      <w:r>
        <w:rPr>
          <w:sz w:val="28"/>
          <w:szCs w:val="28"/>
          <w:highlight w:val="white"/>
        </w:rPr>
        <w:t xml:space="preserve"> will accumulate over time and reduce sufferings in the next world.</w:t>
      </w:r>
      <w:r>
        <w:fldChar w:fldCharType="begin"/>
      </w:r>
      <w:r>
        <w:instrText xml:space="preserve"> HYPERLINK "https://en.wikipedia.org/wiki/Religion_in_India#cite_note-locceremonies-87" </w:instrText>
      </w:r>
      <w:r>
        <w:fldChar w:fldCharType="separate"/>
      </w:r>
      <w:r>
        <w:rPr>
          <w:sz w:val="28"/>
          <w:szCs w:val="28"/>
          <w:highlight w:val="white"/>
          <w:vertAlign w:val="superscript"/>
        </w:rPr>
        <w:t>[87]</w:t>
      </w:r>
    </w:p>
    <w:p w:rsidR="008B3595" w:rsidRDefault="00D24828">
      <w:pPr>
        <w:spacing w:before="120" w:after="120" w:line="240" w:lineRule="auto"/>
        <w:rPr>
          <w:sz w:val="28"/>
          <w:szCs w:val="28"/>
          <w:highlight w:val="white"/>
          <w:vertAlign w:val="superscript"/>
        </w:rPr>
      </w:pPr>
      <w:r>
        <w:fldChar w:fldCharType="end"/>
      </w:r>
      <w:r>
        <w:rPr>
          <w:sz w:val="28"/>
          <w:szCs w:val="28"/>
          <w:highlight w:val="white"/>
        </w:rPr>
        <w:t xml:space="preserve">Muslims offer </w:t>
      </w:r>
      <w:hyperlink r:id="rId271" w:anchor="The_five_daily_prayers">
        <w:r>
          <w:rPr>
            <w:sz w:val="28"/>
            <w:szCs w:val="28"/>
            <w:highlight w:val="white"/>
          </w:rPr>
          <w:t>five daily prayers</w:t>
        </w:r>
      </w:hyperlink>
      <w:r>
        <w:rPr>
          <w:sz w:val="28"/>
          <w:szCs w:val="28"/>
          <w:highlight w:val="white"/>
        </w:rPr>
        <w:t xml:space="preserve"> at specific times of the day, indicated by </w:t>
      </w:r>
      <w:hyperlink r:id="rId272">
        <w:proofErr w:type="spellStart"/>
        <w:r>
          <w:rPr>
            <w:i/>
            <w:sz w:val="28"/>
            <w:szCs w:val="28"/>
            <w:highlight w:val="white"/>
          </w:rPr>
          <w:t>adhan</w:t>
        </w:r>
        <w:proofErr w:type="spellEnd"/>
      </w:hyperlink>
      <w:r>
        <w:rPr>
          <w:sz w:val="28"/>
          <w:szCs w:val="28"/>
          <w:highlight w:val="white"/>
        </w:rPr>
        <w:t xml:space="preserve"> (call to prayer) from the local mosques. Before offering prayers, they must ritually clean themselves by performing </w:t>
      </w:r>
      <w:hyperlink r:id="rId273">
        <w:r>
          <w:rPr>
            <w:i/>
            <w:sz w:val="28"/>
            <w:szCs w:val="28"/>
            <w:highlight w:val="white"/>
          </w:rPr>
          <w:t>wudu</w:t>
        </w:r>
      </w:hyperlink>
      <w:r>
        <w:rPr>
          <w:sz w:val="28"/>
          <w:szCs w:val="28"/>
          <w:highlight w:val="white"/>
        </w:rPr>
        <w:t xml:space="preserve">, which involves washing parts of the body that are generally exposed to dirt or dust. A recent study by the </w:t>
      </w:r>
      <w:hyperlink r:id="rId274">
        <w:r>
          <w:rPr>
            <w:sz w:val="28"/>
            <w:szCs w:val="28"/>
            <w:highlight w:val="white"/>
          </w:rPr>
          <w:t>Sachar Committee</w:t>
        </w:r>
      </w:hyperlink>
      <w:r>
        <w:rPr>
          <w:sz w:val="28"/>
          <w:szCs w:val="28"/>
          <w:highlight w:val="white"/>
        </w:rPr>
        <w:t xml:space="preserve"> found </w:t>
      </w:r>
      <w:r>
        <w:rPr>
          <w:sz w:val="28"/>
          <w:szCs w:val="28"/>
          <w:highlight w:val="white"/>
        </w:rPr>
        <w:t xml:space="preserve">that 3–4% of Muslim children study in </w:t>
      </w:r>
      <w:hyperlink r:id="rId275">
        <w:r>
          <w:rPr>
            <w:i/>
            <w:sz w:val="28"/>
            <w:szCs w:val="28"/>
            <w:highlight w:val="white"/>
          </w:rPr>
          <w:t>madrasas</w:t>
        </w:r>
      </w:hyperlink>
      <w:r>
        <w:rPr>
          <w:sz w:val="28"/>
          <w:szCs w:val="28"/>
          <w:highlight w:val="white"/>
        </w:rPr>
        <w:t xml:space="preserve"> (Islamic schools).</w:t>
      </w:r>
      <w:r>
        <w:fldChar w:fldCharType="begin"/>
      </w:r>
      <w:r>
        <w:instrText xml:space="preserve"> HYPERLINK "https://en.wikipedia.org/wiki/Religion_in_India#cite_note-88" </w:instrText>
      </w:r>
      <w:r>
        <w:fldChar w:fldCharType="separate"/>
      </w:r>
      <w:r>
        <w:rPr>
          <w:sz w:val="28"/>
          <w:szCs w:val="28"/>
          <w:highlight w:val="white"/>
          <w:vertAlign w:val="superscript"/>
        </w:rPr>
        <w:t>[88]</w:t>
      </w:r>
    </w:p>
    <w:p w:rsidR="008B3595" w:rsidRDefault="00D24828">
      <w:pPr>
        <w:spacing w:line="240" w:lineRule="auto"/>
        <w:rPr>
          <w:i/>
          <w:sz w:val="28"/>
          <w:szCs w:val="28"/>
          <w:highlight w:val="white"/>
        </w:rPr>
      </w:pPr>
      <w:r>
        <w:fldChar w:fldCharType="end"/>
      </w:r>
      <w:r>
        <w:rPr>
          <w:i/>
          <w:sz w:val="28"/>
          <w:szCs w:val="28"/>
          <w:highlight w:val="white"/>
        </w:rPr>
        <w:t>Ceremonies</w:t>
      </w:r>
    </w:p>
    <w:p w:rsidR="008B3595" w:rsidRDefault="00D24828">
      <w:pPr>
        <w:spacing w:before="120" w:after="120" w:line="240" w:lineRule="auto"/>
        <w:rPr>
          <w:sz w:val="28"/>
          <w:szCs w:val="28"/>
          <w:highlight w:val="white"/>
          <w:vertAlign w:val="superscript"/>
        </w:rPr>
      </w:pPr>
      <w:r>
        <w:rPr>
          <w:sz w:val="28"/>
          <w:szCs w:val="28"/>
          <w:highlight w:val="white"/>
        </w:rPr>
        <w:t xml:space="preserve">Occasions like birth, </w:t>
      </w:r>
      <w:hyperlink r:id="rId276">
        <w:r>
          <w:rPr>
            <w:sz w:val="28"/>
            <w:szCs w:val="28"/>
            <w:highlight w:val="white"/>
          </w:rPr>
          <w:t>marriage</w:t>
        </w:r>
      </w:hyperlink>
      <w:r>
        <w:rPr>
          <w:sz w:val="28"/>
          <w:szCs w:val="28"/>
          <w:highlight w:val="white"/>
        </w:rPr>
        <w:t xml:space="preserve">, and death involve what are often elaborate sets of religious customs. In Hinduism, major life-cycle rituals include </w:t>
      </w:r>
      <w:hyperlink r:id="rId277">
        <w:proofErr w:type="spellStart"/>
        <w:r>
          <w:rPr>
            <w:i/>
            <w:sz w:val="28"/>
            <w:szCs w:val="28"/>
            <w:highlight w:val="white"/>
          </w:rPr>
          <w:t>annaprashan</w:t>
        </w:r>
        <w:proofErr w:type="spellEnd"/>
      </w:hyperlink>
      <w:r>
        <w:rPr>
          <w:sz w:val="28"/>
          <w:szCs w:val="28"/>
          <w:highlight w:val="white"/>
        </w:rPr>
        <w:t xml:space="preserve"> (a baby's fi</w:t>
      </w:r>
      <w:r>
        <w:rPr>
          <w:sz w:val="28"/>
          <w:szCs w:val="28"/>
          <w:highlight w:val="white"/>
        </w:rPr>
        <w:t xml:space="preserve">rst intake of solid food), </w:t>
      </w:r>
      <w:hyperlink r:id="rId278">
        <w:proofErr w:type="spellStart"/>
        <w:r>
          <w:rPr>
            <w:i/>
            <w:sz w:val="28"/>
            <w:szCs w:val="28"/>
            <w:highlight w:val="white"/>
          </w:rPr>
          <w:t>upanayanam</w:t>
        </w:r>
        <w:proofErr w:type="spellEnd"/>
      </w:hyperlink>
      <w:r>
        <w:rPr>
          <w:sz w:val="28"/>
          <w:szCs w:val="28"/>
          <w:highlight w:val="white"/>
        </w:rPr>
        <w:t xml:space="preserve"> ("sacred thread ceremony" undergone by upper-caste youths), and </w:t>
      </w:r>
      <w:hyperlink r:id="rId279">
        <w:proofErr w:type="spellStart"/>
        <w:r>
          <w:rPr>
            <w:i/>
            <w:sz w:val="28"/>
            <w:szCs w:val="28"/>
            <w:highlight w:val="white"/>
          </w:rPr>
          <w:t>shraadh</w:t>
        </w:r>
        <w:proofErr w:type="spellEnd"/>
      </w:hyperlink>
      <w:r>
        <w:rPr>
          <w:sz w:val="28"/>
          <w:szCs w:val="28"/>
          <w:highlight w:val="white"/>
        </w:rPr>
        <w:t xml:space="preserve"> (paying homage to a deceased </w:t>
      </w:r>
      <w:r>
        <w:rPr>
          <w:sz w:val="28"/>
          <w:szCs w:val="28"/>
          <w:highlight w:val="white"/>
        </w:rPr>
        <w:t>individual).</w:t>
      </w:r>
      <w:hyperlink r:id="rId280" w:anchor="cite_note-loclifecycle-90">
        <w:r>
          <w:rPr>
            <w:sz w:val="28"/>
            <w:szCs w:val="28"/>
            <w:highlight w:val="white"/>
            <w:vertAlign w:val="superscript"/>
          </w:rPr>
          <w:t>[90]</w:t>
        </w:r>
      </w:hyperlink>
      <w:hyperlink r:id="rId281" w:anchor="cite_note-shraddha-91">
        <w:r>
          <w:rPr>
            <w:sz w:val="28"/>
            <w:szCs w:val="28"/>
            <w:highlight w:val="white"/>
            <w:vertAlign w:val="superscript"/>
          </w:rPr>
          <w:t>[91]</w:t>
        </w:r>
      </w:hyperlink>
      <w:r>
        <w:rPr>
          <w:sz w:val="28"/>
          <w:szCs w:val="28"/>
          <w:highlight w:val="white"/>
        </w:rPr>
        <w:t xml:space="preserve"> According to the findings of a 1995 nationa</w:t>
      </w:r>
      <w:r>
        <w:rPr>
          <w:sz w:val="28"/>
          <w:szCs w:val="28"/>
          <w:highlight w:val="white"/>
        </w:rPr>
        <w:t xml:space="preserve">l research paper, for most people in India, a </w:t>
      </w:r>
      <w:hyperlink r:id="rId282">
        <w:r>
          <w:rPr>
            <w:sz w:val="28"/>
            <w:szCs w:val="28"/>
            <w:highlight w:val="white"/>
          </w:rPr>
          <w:t>betrothal</w:t>
        </w:r>
      </w:hyperlink>
      <w:r>
        <w:rPr>
          <w:sz w:val="28"/>
          <w:szCs w:val="28"/>
          <w:highlight w:val="white"/>
        </w:rPr>
        <w:t xml:space="preserve"> of a young couple placing an expectation upon an exact date and time of a future wedding was a matter decided by the parents in consultation with </w:t>
      </w:r>
      <w:hyperlink r:id="rId283">
        <w:r>
          <w:rPr>
            <w:sz w:val="28"/>
            <w:szCs w:val="28"/>
            <w:highlight w:val="white"/>
          </w:rPr>
          <w:t>astrologers</w:t>
        </w:r>
      </w:hyperlink>
      <w:r>
        <w:rPr>
          <w:sz w:val="28"/>
          <w:szCs w:val="28"/>
          <w:highlight w:val="white"/>
        </w:rPr>
        <w:t>.</w:t>
      </w:r>
      <w:hyperlink r:id="rId284" w:anchor="cite_note-loclifecycle-90">
        <w:r>
          <w:rPr>
            <w:sz w:val="28"/>
            <w:szCs w:val="28"/>
            <w:highlight w:val="white"/>
            <w:vertAlign w:val="superscript"/>
          </w:rPr>
          <w:t>[90]</w:t>
        </w:r>
      </w:hyperlink>
      <w:r>
        <w:rPr>
          <w:sz w:val="28"/>
          <w:szCs w:val="28"/>
          <w:highlight w:val="white"/>
        </w:rPr>
        <w:t xml:space="preserve"> A significant reduction in the proportion of arranged marriages has however taken place since 1995, reflecting an incremental change</w:t>
      </w:r>
      <w:proofErr w:type="gramStart"/>
      <w:r>
        <w:rPr>
          <w:sz w:val="28"/>
          <w:szCs w:val="28"/>
          <w:highlight w:val="white"/>
        </w:rPr>
        <w:t>.</w:t>
      </w:r>
      <w:r>
        <w:rPr>
          <w:sz w:val="28"/>
          <w:szCs w:val="28"/>
          <w:highlight w:val="white"/>
          <w:vertAlign w:val="superscript"/>
        </w:rPr>
        <w:t>[</w:t>
      </w:r>
      <w:proofErr w:type="gramEnd"/>
      <w:r>
        <w:fldChar w:fldCharType="begin"/>
      </w:r>
      <w:r>
        <w:instrText xml:space="preserve"> HYPERLINK "https://en.wikipedia.org/wiki/Wikipedia:Ci</w:instrText>
      </w:r>
      <w:r>
        <w:instrText xml:space="preserve">tation_needed" \h </w:instrText>
      </w:r>
      <w:r>
        <w:fldChar w:fldCharType="separate"/>
      </w:r>
      <w:r>
        <w:rPr>
          <w:i/>
          <w:sz w:val="28"/>
          <w:szCs w:val="28"/>
          <w:highlight w:val="white"/>
          <w:vertAlign w:val="superscript"/>
        </w:rPr>
        <w:t>citation needed</w:t>
      </w:r>
      <w:r>
        <w:rPr>
          <w:i/>
          <w:sz w:val="28"/>
          <w:szCs w:val="28"/>
          <w:highlight w:val="white"/>
          <w:vertAlign w:val="superscript"/>
        </w:rPr>
        <w:fldChar w:fldCharType="end"/>
      </w:r>
      <w:r>
        <w:rPr>
          <w:sz w:val="28"/>
          <w:szCs w:val="28"/>
          <w:highlight w:val="white"/>
          <w:vertAlign w:val="superscript"/>
        </w:rPr>
        <w:t>]</w:t>
      </w:r>
    </w:p>
    <w:p w:rsidR="008B3595" w:rsidRDefault="00D24828">
      <w:pPr>
        <w:spacing w:before="120" w:after="120" w:line="240" w:lineRule="auto"/>
        <w:rPr>
          <w:sz w:val="28"/>
          <w:szCs w:val="28"/>
          <w:highlight w:val="white"/>
          <w:vertAlign w:val="superscript"/>
        </w:rPr>
      </w:pPr>
      <w:r>
        <w:rPr>
          <w:sz w:val="28"/>
          <w:szCs w:val="28"/>
          <w:highlight w:val="white"/>
        </w:rPr>
        <w:lastRenderedPageBreak/>
        <w:t>Muslims practice a series of life-cycle rituals that differ from those of Hindus, Jains, and Buddhists.</w:t>
      </w:r>
      <w:hyperlink r:id="rId285" w:anchor="cite_note-locislamtrad-92">
        <w:r>
          <w:rPr>
            <w:sz w:val="28"/>
            <w:szCs w:val="28"/>
            <w:highlight w:val="white"/>
            <w:vertAlign w:val="superscript"/>
          </w:rPr>
          <w:t>[92]</w:t>
        </w:r>
      </w:hyperlink>
      <w:r>
        <w:rPr>
          <w:sz w:val="28"/>
          <w:szCs w:val="28"/>
          <w:highlight w:val="white"/>
        </w:rPr>
        <w:t xml:space="preserve"> Several ritual</w:t>
      </w:r>
      <w:r>
        <w:rPr>
          <w:sz w:val="28"/>
          <w:szCs w:val="28"/>
          <w:highlight w:val="white"/>
        </w:rPr>
        <w:t xml:space="preserve">s mark the first days of life—including the whispering call to prayer, first bath, and shaving of the head. Religious instruction begins early. Male </w:t>
      </w:r>
      <w:hyperlink r:id="rId286">
        <w:r>
          <w:rPr>
            <w:sz w:val="28"/>
            <w:szCs w:val="28"/>
            <w:highlight w:val="white"/>
          </w:rPr>
          <w:t>circumcision</w:t>
        </w:r>
      </w:hyperlink>
      <w:r>
        <w:rPr>
          <w:sz w:val="28"/>
          <w:szCs w:val="28"/>
          <w:highlight w:val="white"/>
        </w:rPr>
        <w:t xml:space="preserve"> usually takes place after birth;</w:t>
      </w:r>
      <w:r>
        <w:rPr>
          <w:sz w:val="28"/>
          <w:szCs w:val="28"/>
          <w:highlight w:val="white"/>
        </w:rPr>
        <w:t xml:space="preserve"> in some families, it may be delayed until after the onset of puberty.</w:t>
      </w:r>
      <w:r>
        <w:fldChar w:fldCharType="begin"/>
      </w:r>
      <w:r>
        <w:instrText xml:space="preserve"> HYPERLINK "https://en.wikipedia.org/wiki/Religion_in_India#cite_note-locislamtrad-92" </w:instrText>
      </w:r>
      <w:r>
        <w:fldChar w:fldCharType="separate"/>
      </w:r>
      <w:r>
        <w:rPr>
          <w:sz w:val="28"/>
          <w:szCs w:val="28"/>
          <w:highlight w:val="white"/>
          <w:vertAlign w:val="superscript"/>
        </w:rPr>
        <w:t>[92]</w:t>
      </w:r>
    </w:p>
    <w:p w:rsidR="008B3595" w:rsidRDefault="00D24828">
      <w:pPr>
        <w:spacing w:before="120" w:after="120" w:line="240" w:lineRule="auto"/>
        <w:rPr>
          <w:sz w:val="28"/>
          <w:szCs w:val="28"/>
          <w:highlight w:val="white"/>
          <w:vertAlign w:val="superscript"/>
        </w:rPr>
      </w:pPr>
      <w:r>
        <w:fldChar w:fldCharType="end"/>
      </w:r>
      <w:r>
        <w:rPr>
          <w:sz w:val="28"/>
          <w:szCs w:val="28"/>
          <w:highlight w:val="white"/>
        </w:rPr>
        <w:t xml:space="preserve">Marriage requires a payment by the husband to the wife, called </w:t>
      </w:r>
      <w:proofErr w:type="spellStart"/>
      <w:r>
        <w:rPr>
          <w:sz w:val="28"/>
          <w:szCs w:val="28"/>
          <w:highlight w:val="white"/>
        </w:rPr>
        <w:t>Meher</w:t>
      </w:r>
      <w:proofErr w:type="spellEnd"/>
      <w:r>
        <w:rPr>
          <w:sz w:val="28"/>
          <w:szCs w:val="28"/>
          <w:highlight w:val="white"/>
        </w:rPr>
        <w:t xml:space="preserve">, and the </w:t>
      </w:r>
      <w:proofErr w:type="spellStart"/>
      <w:r>
        <w:rPr>
          <w:sz w:val="28"/>
          <w:szCs w:val="28"/>
          <w:highlight w:val="white"/>
        </w:rPr>
        <w:t>solemnisation</w:t>
      </w:r>
      <w:proofErr w:type="spellEnd"/>
      <w:r>
        <w:rPr>
          <w:sz w:val="28"/>
          <w:szCs w:val="28"/>
          <w:highlight w:val="white"/>
        </w:rPr>
        <w:t xml:space="preserve"> of a marital contract in a social gathering.</w:t>
      </w:r>
      <w:hyperlink r:id="rId287" w:anchor="cite_note-locislamtrad-92">
        <w:r>
          <w:rPr>
            <w:sz w:val="28"/>
            <w:szCs w:val="28"/>
            <w:highlight w:val="white"/>
            <w:vertAlign w:val="superscript"/>
          </w:rPr>
          <w:t>[92]</w:t>
        </w:r>
      </w:hyperlink>
      <w:r>
        <w:rPr>
          <w:sz w:val="28"/>
          <w:szCs w:val="28"/>
          <w:highlight w:val="white"/>
        </w:rPr>
        <w:t xml:space="preserve"> After burial of the dead, friends and relatives gather to console the bereaved, read and recite the Quran, a</w:t>
      </w:r>
      <w:r>
        <w:rPr>
          <w:sz w:val="28"/>
          <w:szCs w:val="28"/>
          <w:highlight w:val="white"/>
        </w:rPr>
        <w:t>nd pray for the soul of the deceased.</w:t>
      </w:r>
      <w:hyperlink r:id="rId288" w:anchor="cite_note-locislamtrad-92">
        <w:r>
          <w:rPr>
            <w:sz w:val="28"/>
            <w:szCs w:val="28"/>
            <w:highlight w:val="white"/>
            <w:vertAlign w:val="superscript"/>
          </w:rPr>
          <w:t>[92]</w:t>
        </w:r>
      </w:hyperlink>
      <w:r>
        <w:rPr>
          <w:sz w:val="28"/>
          <w:szCs w:val="28"/>
          <w:highlight w:val="white"/>
        </w:rPr>
        <w:t xml:space="preserve"> Indian Islam is distinguished by the emphasis it places on shrines commemorating great Sufi saints.</w:t>
      </w:r>
      <w:r>
        <w:fldChar w:fldCharType="begin"/>
      </w:r>
      <w:r>
        <w:instrText xml:space="preserve"> HYPERLINK "https</w:instrText>
      </w:r>
      <w:r>
        <w:instrText xml:space="preserve">://en.wikipedia.org/wiki/Religion_in_India#cite_note-locislamtrad-92" </w:instrText>
      </w:r>
      <w:r>
        <w:fldChar w:fldCharType="separate"/>
      </w:r>
      <w:r>
        <w:rPr>
          <w:sz w:val="28"/>
          <w:szCs w:val="28"/>
          <w:highlight w:val="white"/>
          <w:vertAlign w:val="superscript"/>
        </w:rPr>
        <w:t>[92]</w:t>
      </w:r>
    </w:p>
    <w:p w:rsidR="008B3595" w:rsidRDefault="00D24828">
      <w:pPr>
        <w:spacing w:line="240" w:lineRule="auto"/>
        <w:rPr>
          <w:sz w:val="28"/>
          <w:szCs w:val="28"/>
          <w:highlight w:val="white"/>
        </w:rPr>
      </w:pPr>
      <w:r>
        <w:fldChar w:fldCharType="end"/>
      </w:r>
    </w:p>
    <w:p w:rsidR="008B3595" w:rsidRDefault="008B3595">
      <w:pPr>
        <w:spacing w:line="240" w:lineRule="auto"/>
        <w:rPr>
          <w:sz w:val="28"/>
          <w:szCs w:val="28"/>
          <w:highlight w:val="white"/>
        </w:rPr>
      </w:pPr>
    </w:p>
    <w:p w:rsidR="008B3595" w:rsidRDefault="008B3595">
      <w:pPr>
        <w:spacing w:line="240" w:lineRule="auto"/>
        <w:rPr>
          <w:sz w:val="28"/>
          <w:szCs w:val="28"/>
          <w:highlight w:val="white"/>
        </w:rPr>
      </w:pPr>
    </w:p>
    <w:p w:rsidR="008B3595" w:rsidRDefault="008B3595">
      <w:pPr>
        <w:spacing w:line="240" w:lineRule="auto"/>
        <w:rPr>
          <w:sz w:val="28"/>
          <w:szCs w:val="28"/>
          <w:highlight w:val="white"/>
        </w:rPr>
      </w:pPr>
    </w:p>
    <w:p w:rsidR="008B3595" w:rsidRDefault="008B3595">
      <w:pPr>
        <w:spacing w:line="240" w:lineRule="auto"/>
        <w:rPr>
          <w:sz w:val="28"/>
          <w:szCs w:val="28"/>
          <w:highlight w:val="white"/>
        </w:rPr>
      </w:pPr>
    </w:p>
    <w:p w:rsidR="008B3595" w:rsidRDefault="008B3595">
      <w:pPr>
        <w:spacing w:line="240" w:lineRule="auto"/>
        <w:rPr>
          <w:sz w:val="28"/>
          <w:szCs w:val="28"/>
          <w:highlight w:val="white"/>
        </w:rPr>
      </w:pPr>
    </w:p>
    <w:p w:rsidR="008B3595" w:rsidRDefault="008B3595">
      <w:pPr>
        <w:spacing w:line="240" w:lineRule="auto"/>
        <w:rPr>
          <w:sz w:val="28"/>
          <w:szCs w:val="28"/>
          <w:highlight w:val="white"/>
        </w:rPr>
      </w:pPr>
    </w:p>
    <w:p w:rsidR="008B3595" w:rsidRDefault="008B3595">
      <w:pPr>
        <w:spacing w:line="240" w:lineRule="auto"/>
        <w:rPr>
          <w:sz w:val="28"/>
          <w:szCs w:val="28"/>
          <w:highlight w:val="white"/>
        </w:rPr>
      </w:pPr>
    </w:p>
    <w:p w:rsidR="008B3595" w:rsidRDefault="008B3595">
      <w:pPr>
        <w:spacing w:line="240" w:lineRule="auto"/>
        <w:rPr>
          <w:sz w:val="28"/>
          <w:szCs w:val="28"/>
          <w:highlight w:val="white"/>
        </w:rPr>
      </w:pPr>
    </w:p>
    <w:p w:rsidR="008B3595" w:rsidRDefault="008B3595">
      <w:pPr>
        <w:spacing w:line="240" w:lineRule="auto"/>
        <w:rPr>
          <w:sz w:val="28"/>
          <w:szCs w:val="28"/>
          <w:highlight w:val="white"/>
        </w:rPr>
      </w:pPr>
    </w:p>
    <w:p w:rsidR="008B3595" w:rsidRDefault="008B3595">
      <w:pPr>
        <w:spacing w:line="240" w:lineRule="auto"/>
        <w:rPr>
          <w:sz w:val="28"/>
          <w:szCs w:val="28"/>
          <w:highlight w:val="white"/>
        </w:rPr>
      </w:pPr>
    </w:p>
    <w:p w:rsidR="008B3595" w:rsidRDefault="008B3595">
      <w:pPr>
        <w:spacing w:line="240" w:lineRule="auto"/>
        <w:rPr>
          <w:sz w:val="28"/>
          <w:szCs w:val="28"/>
          <w:highlight w:val="white"/>
        </w:rPr>
      </w:pPr>
    </w:p>
    <w:p w:rsidR="008B3595" w:rsidRDefault="008B3595">
      <w:pPr>
        <w:spacing w:line="240" w:lineRule="auto"/>
        <w:rPr>
          <w:sz w:val="28"/>
          <w:szCs w:val="28"/>
          <w:highlight w:val="white"/>
        </w:rPr>
      </w:pPr>
    </w:p>
    <w:p w:rsidR="008B3595" w:rsidRDefault="008B3595">
      <w:pPr>
        <w:spacing w:line="240" w:lineRule="auto"/>
        <w:rPr>
          <w:sz w:val="28"/>
          <w:szCs w:val="28"/>
          <w:highlight w:val="white"/>
        </w:rPr>
      </w:pPr>
    </w:p>
    <w:p w:rsidR="008B3595" w:rsidRDefault="008B3595">
      <w:pPr>
        <w:spacing w:line="240" w:lineRule="auto"/>
        <w:rPr>
          <w:sz w:val="28"/>
          <w:szCs w:val="28"/>
          <w:highlight w:val="white"/>
        </w:rPr>
      </w:pPr>
    </w:p>
    <w:p w:rsidR="008B3595" w:rsidRDefault="008B3595">
      <w:pPr>
        <w:spacing w:line="240" w:lineRule="auto"/>
        <w:rPr>
          <w:sz w:val="28"/>
          <w:szCs w:val="28"/>
          <w:highlight w:val="white"/>
        </w:rPr>
      </w:pPr>
    </w:p>
    <w:p w:rsidR="008B3595" w:rsidRDefault="008B3595">
      <w:pPr>
        <w:spacing w:line="240" w:lineRule="auto"/>
        <w:rPr>
          <w:sz w:val="28"/>
          <w:szCs w:val="28"/>
          <w:highlight w:val="white"/>
        </w:rPr>
      </w:pPr>
    </w:p>
    <w:p w:rsidR="008B3595" w:rsidRDefault="008B3595">
      <w:pPr>
        <w:spacing w:line="240" w:lineRule="auto"/>
        <w:rPr>
          <w:sz w:val="28"/>
          <w:szCs w:val="28"/>
          <w:highlight w:val="white"/>
        </w:rPr>
      </w:pPr>
    </w:p>
    <w:p w:rsidR="008B3595" w:rsidRDefault="008B3595">
      <w:pPr>
        <w:spacing w:line="240" w:lineRule="auto"/>
        <w:rPr>
          <w:sz w:val="28"/>
          <w:szCs w:val="28"/>
          <w:highlight w:val="white"/>
        </w:rPr>
      </w:pPr>
    </w:p>
    <w:p w:rsidR="008B3595" w:rsidRDefault="008B3595">
      <w:pPr>
        <w:spacing w:line="240" w:lineRule="auto"/>
        <w:rPr>
          <w:sz w:val="28"/>
          <w:szCs w:val="28"/>
          <w:highlight w:val="white"/>
        </w:rPr>
      </w:pPr>
    </w:p>
    <w:p w:rsidR="008B3595" w:rsidRDefault="008B3595">
      <w:pPr>
        <w:spacing w:line="240" w:lineRule="auto"/>
        <w:rPr>
          <w:sz w:val="28"/>
          <w:szCs w:val="28"/>
          <w:highlight w:val="white"/>
        </w:rPr>
      </w:pPr>
    </w:p>
    <w:p w:rsidR="00D24828" w:rsidRDefault="00D24828">
      <w:pPr>
        <w:spacing w:line="240" w:lineRule="auto"/>
        <w:rPr>
          <w:sz w:val="28"/>
          <w:szCs w:val="28"/>
          <w:highlight w:val="white"/>
        </w:rPr>
      </w:pPr>
    </w:p>
    <w:p w:rsidR="00D24828" w:rsidRDefault="00D24828">
      <w:pPr>
        <w:spacing w:line="240" w:lineRule="auto"/>
        <w:rPr>
          <w:sz w:val="28"/>
          <w:szCs w:val="28"/>
          <w:highlight w:val="white"/>
        </w:rPr>
      </w:pPr>
    </w:p>
    <w:p w:rsidR="00D24828" w:rsidRDefault="00D24828">
      <w:pPr>
        <w:spacing w:line="240" w:lineRule="auto"/>
        <w:rPr>
          <w:sz w:val="28"/>
          <w:szCs w:val="28"/>
          <w:highlight w:val="white"/>
        </w:rPr>
      </w:pPr>
    </w:p>
    <w:p w:rsidR="00D24828" w:rsidRDefault="00D24828">
      <w:pPr>
        <w:spacing w:line="240" w:lineRule="auto"/>
        <w:rPr>
          <w:sz w:val="28"/>
          <w:szCs w:val="28"/>
          <w:highlight w:val="white"/>
        </w:rPr>
      </w:pPr>
    </w:p>
    <w:p w:rsidR="00D24828" w:rsidRDefault="00D24828">
      <w:pPr>
        <w:spacing w:line="240" w:lineRule="auto"/>
        <w:rPr>
          <w:sz w:val="28"/>
          <w:szCs w:val="28"/>
          <w:highlight w:val="white"/>
        </w:rPr>
      </w:pPr>
    </w:p>
    <w:p w:rsidR="008B3595" w:rsidRDefault="008B3595">
      <w:pPr>
        <w:spacing w:line="240" w:lineRule="auto"/>
        <w:rPr>
          <w:sz w:val="28"/>
          <w:szCs w:val="28"/>
          <w:highlight w:val="white"/>
        </w:rPr>
      </w:pPr>
    </w:p>
    <w:p w:rsidR="008B3595" w:rsidRDefault="00D24828">
      <w:pPr>
        <w:spacing w:line="240" w:lineRule="auto"/>
        <w:rPr>
          <w:sz w:val="28"/>
          <w:szCs w:val="28"/>
          <w:highlight w:val="white"/>
          <w:u w:val="single"/>
        </w:rPr>
      </w:pPr>
      <w:r>
        <w:rPr>
          <w:sz w:val="28"/>
          <w:szCs w:val="28"/>
          <w:highlight w:val="white"/>
          <w:u w:val="single"/>
        </w:rPr>
        <w:lastRenderedPageBreak/>
        <w:t xml:space="preserve">Madagascar </w:t>
      </w:r>
    </w:p>
    <w:p w:rsidR="00D24828" w:rsidRDefault="00D24828">
      <w:pPr>
        <w:spacing w:line="240" w:lineRule="auto"/>
        <w:rPr>
          <w:sz w:val="28"/>
          <w:szCs w:val="28"/>
          <w:highlight w:val="white"/>
          <w:u w:val="single"/>
        </w:rPr>
      </w:pPr>
    </w:p>
    <w:p w:rsidR="008B3595" w:rsidRDefault="00D24828">
      <w:pPr>
        <w:spacing w:line="240" w:lineRule="auto"/>
        <w:rPr>
          <w:sz w:val="28"/>
          <w:szCs w:val="28"/>
          <w:highlight w:val="white"/>
        </w:rPr>
      </w:pPr>
      <w:r>
        <w:rPr>
          <w:sz w:val="28"/>
          <w:szCs w:val="28"/>
          <w:highlight w:val="white"/>
        </w:rPr>
        <w:t>Madagascar has one of the highest prevalence of indigenous religious practitioners in Africa.</w:t>
      </w:r>
    </w:p>
    <w:p w:rsidR="008B3595" w:rsidRDefault="00D24828">
      <w:pPr>
        <w:spacing w:line="240" w:lineRule="auto"/>
        <w:rPr>
          <w:sz w:val="28"/>
          <w:szCs w:val="28"/>
          <w:highlight w:val="white"/>
        </w:rPr>
      </w:pPr>
      <w:r>
        <w:rPr>
          <w:sz w:val="28"/>
          <w:szCs w:val="28"/>
          <w:highlight w:val="white"/>
        </w:rPr>
        <w:t>Madagascar has one of the highest proportions of indigenous religious practitioners in Africa. The constitution of Madagascar provides for the freedom of religion and registration of religious groups is allowed by the government. The religious landscape in</w:t>
      </w:r>
      <w:r>
        <w:rPr>
          <w:sz w:val="28"/>
          <w:szCs w:val="28"/>
          <w:highlight w:val="white"/>
        </w:rPr>
        <w:t xml:space="preserve"> Madagascar is characterized by tolerance, although isolated cases of societal discrimination are occasionally reported.</w:t>
      </w:r>
    </w:p>
    <w:p w:rsidR="008B3595" w:rsidRDefault="00D24828">
      <w:pPr>
        <w:pStyle w:val="Heading3"/>
        <w:keepNext w:val="0"/>
        <w:keepLines w:val="0"/>
        <w:spacing w:before="0" w:after="280" w:line="240" w:lineRule="auto"/>
        <w:rPr>
          <w:b/>
          <w:color w:val="000000"/>
          <w:highlight w:val="white"/>
        </w:rPr>
      </w:pPr>
      <w:bookmarkStart w:id="0" w:name="_3q29eqna99do" w:colFirst="0" w:colLast="0"/>
      <w:bookmarkEnd w:id="0"/>
      <w:r>
        <w:rPr>
          <w:b/>
          <w:color w:val="000000"/>
          <w:highlight w:val="white"/>
        </w:rPr>
        <w:t xml:space="preserve">Traditional Malagasy Beliefs Honoring </w:t>
      </w:r>
      <w:proofErr w:type="spellStart"/>
      <w:r>
        <w:rPr>
          <w:b/>
          <w:color w:val="000000"/>
          <w:highlight w:val="white"/>
        </w:rPr>
        <w:t>Zanahary</w:t>
      </w:r>
      <w:proofErr w:type="spellEnd"/>
      <w:r>
        <w:rPr>
          <w:b/>
          <w:color w:val="000000"/>
          <w:highlight w:val="white"/>
        </w:rPr>
        <w:t xml:space="preserve"> and Family Ancestors</w:t>
      </w:r>
    </w:p>
    <w:p w:rsidR="008B3595" w:rsidRDefault="00D24828">
      <w:pPr>
        <w:pBdr>
          <w:bottom w:val="none" w:sz="0" w:space="15" w:color="auto"/>
        </w:pBdr>
        <w:spacing w:line="384" w:lineRule="auto"/>
        <w:rPr>
          <w:sz w:val="28"/>
          <w:szCs w:val="28"/>
          <w:highlight w:val="white"/>
        </w:rPr>
      </w:pPr>
      <w:r>
        <w:rPr>
          <w:sz w:val="28"/>
          <w:szCs w:val="28"/>
          <w:highlight w:val="white"/>
        </w:rPr>
        <w:t xml:space="preserve">The Traditional Malagasy Beliefs Honoring </w:t>
      </w:r>
      <w:proofErr w:type="spellStart"/>
      <w:r>
        <w:rPr>
          <w:sz w:val="28"/>
          <w:szCs w:val="28"/>
          <w:highlight w:val="white"/>
        </w:rPr>
        <w:t>Zanahary</w:t>
      </w:r>
      <w:proofErr w:type="spellEnd"/>
      <w:r>
        <w:rPr>
          <w:sz w:val="28"/>
          <w:szCs w:val="28"/>
          <w:highlight w:val="white"/>
        </w:rPr>
        <w:t xml:space="preserve"> and Family Ances</w:t>
      </w:r>
      <w:r>
        <w:rPr>
          <w:sz w:val="28"/>
          <w:szCs w:val="28"/>
          <w:highlight w:val="white"/>
        </w:rPr>
        <w:t xml:space="preserve">tors </w:t>
      </w:r>
      <w:proofErr w:type="gramStart"/>
      <w:r>
        <w:rPr>
          <w:sz w:val="28"/>
          <w:szCs w:val="28"/>
          <w:highlight w:val="white"/>
        </w:rPr>
        <w:t>is</w:t>
      </w:r>
      <w:proofErr w:type="gramEnd"/>
      <w:r>
        <w:rPr>
          <w:sz w:val="28"/>
          <w:szCs w:val="28"/>
          <w:highlight w:val="white"/>
        </w:rPr>
        <w:t xml:space="preserve"> adhered to by 50% of the country’s population. The Malagasy people trace their ancestry to Asia, Arab, and African origin and thus pride in unique religious practices. The traditional religion is centered on one creator known as </w:t>
      </w:r>
      <w:proofErr w:type="spellStart"/>
      <w:r>
        <w:rPr>
          <w:sz w:val="28"/>
          <w:szCs w:val="28"/>
          <w:highlight w:val="white"/>
        </w:rPr>
        <w:t>Zanahary</w:t>
      </w:r>
      <w:proofErr w:type="spellEnd"/>
      <w:r>
        <w:rPr>
          <w:sz w:val="28"/>
          <w:szCs w:val="28"/>
          <w:highlight w:val="white"/>
        </w:rPr>
        <w:t xml:space="preserve"> or </w:t>
      </w:r>
      <w:proofErr w:type="spellStart"/>
      <w:r>
        <w:rPr>
          <w:sz w:val="28"/>
          <w:szCs w:val="28"/>
          <w:highlight w:val="white"/>
        </w:rPr>
        <w:t>Andriam</w:t>
      </w:r>
      <w:r>
        <w:rPr>
          <w:sz w:val="28"/>
          <w:szCs w:val="28"/>
          <w:highlight w:val="white"/>
        </w:rPr>
        <w:t>anitra</w:t>
      </w:r>
      <w:proofErr w:type="spellEnd"/>
      <w:r>
        <w:rPr>
          <w:sz w:val="28"/>
          <w:szCs w:val="28"/>
          <w:highlight w:val="white"/>
        </w:rPr>
        <w:t xml:space="preserve"> who is neither male nor female. </w:t>
      </w:r>
      <w:proofErr w:type="spellStart"/>
      <w:r>
        <w:rPr>
          <w:sz w:val="28"/>
          <w:szCs w:val="28"/>
          <w:highlight w:val="white"/>
        </w:rPr>
        <w:t>Zanahary</w:t>
      </w:r>
      <w:proofErr w:type="spellEnd"/>
      <w:r>
        <w:rPr>
          <w:sz w:val="28"/>
          <w:szCs w:val="28"/>
          <w:highlight w:val="white"/>
        </w:rPr>
        <w:t xml:space="preserve"> is believed to have unlimited power and is, therefore, able to bless those who act according to his will and punish those who offend him.</w:t>
      </w:r>
    </w:p>
    <w:p w:rsidR="008B3595" w:rsidRDefault="00D24828">
      <w:pPr>
        <w:pBdr>
          <w:bottom w:val="none" w:sz="0" w:space="15" w:color="auto"/>
        </w:pBdr>
        <w:spacing w:line="384" w:lineRule="auto"/>
        <w:rPr>
          <w:sz w:val="28"/>
          <w:szCs w:val="28"/>
          <w:highlight w:val="white"/>
        </w:rPr>
      </w:pPr>
      <w:r>
        <w:rPr>
          <w:sz w:val="28"/>
          <w:szCs w:val="28"/>
          <w:highlight w:val="white"/>
        </w:rPr>
        <w:t>The close relationship between the living and the ancestors is integra</w:t>
      </w:r>
      <w:r>
        <w:rPr>
          <w:sz w:val="28"/>
          <w:szCs w:val="28"/>
          <w:highlight w:val="white"/>
        </w:rPr>
        <w:t>l in the traditional religion. Ancestors are believed to be the link between the living and the Supreme God and to be actively looking for their descendants. Adherents of the religion observe various taboos (</w:t>
      </w:r>
      <w:proofErr w:type="spellStart"/>
      <w:r>
        <w:rPr>
          <w:sz w:val="28"/>
          <w:szCs w:val="28"/>
          <w:highlight w:val="white"/>
        </w:rPr>
        <w:t>fady</w:t>
      </w:r>
      <w:proofErr w:type="spellEnd"/>
      <w:r>
        <w:rPr>
          <w:sz w:val="28"/>
          <w:szCs w:val="28"/>
          <w:highlight w:val="white"/>
        </w:rPr>
        <w:t>) to avoid the disapproval of the ancestors.</w:t>
      </w:r>
    </w:p>
    <w:p w:rsidR="008B3595" w:rsidRDefault="00D24828">
      <w:pPr>
        <w:pBdr>
          <w:bottom w:val="none" w:sz="0" w:space="15" w:color="auto"/>
        </w:pBdr>
        <w:spacing w:line="384" w:lineRule="auto"/>
        <w:rPr>
          <w:sz w:val="28"/>
          <w:szCs w:val="28"/>
          <w:highlight w:val="white"/>
        </w:rPr>
      </w:pPr>
      <w:r>
        <w:rPr>
          <w:sz w:val="28"/>
          <w:szCs w:val="28"/>
          <w:highlight w:val="white"/>
        </w:rPr>
        <w:t xml:space="preserve">The Malagasy hold periodical ceremonies to venerate their ancestors, where they open their family tombs and re-wrap the dead in fresh shrouds amidst the jubilant celebration. Tomb building is a common practice in </w:t>
      </w:r>
      <w:r>
        <w:rPr>
          <w:sz w:val="28"/>
          <w:szCs w:val="28"/>
          <w:highlight w:val="white"/>
        </w:rPr>
        <w:lastRenderedPageBreak/>
        <w:t>Madagascar, and the tombs are often more e</w:t>
      </w:r>
      <w:r>
        <w:rPr>
          <w:sz w:val="28"/>
          <w:szCs w:val="28"/>
          <w:highlight w:val="white"/>
        </w:rPr>
        <w:t>xpensive and substantial concerning the houses of the living. Tombs have become a cultural landmark on the African island. Respect for ancestors is widespread in the Island and unites all the citizens, even most of those who practice other religions.</w:t>
      </w:r>
    </w:p>
    <w:p w:rsidR="008B3595" w:rsidRDefault="00D24828">
      <w:pPr>
        <w:pStyle w:val="Heading3"/>
        <w:keepNext w:val="0"/>
        <w:keepLines w:val="0"/>
        <w:spacing w:before="0" w:after="280" w:line="240" w:lineRule="auto"/>
        <w:rPr>
          <w:b/>
          <w:color w:val="000000"/>
          <w:highlight w:val="white"/>
        </w:rPr>
      </w:pPr>
      <w:bookmarkStart w:id="1" w:name="_ctbyz1pbl82i" w:colFirst="0" w:colLast="0"/>
      <w:bookmarkEnd w:id="1"/>
      <w:r>
        <w:rPr>
          <w:b/>
          <w:color w:val="000000"/>
          <w:highlight w:val="white"/>
        </w:rPr>
        <w:t>Protestant Christianity</w:t>
      </w:r>
    </w:p>
    <w:p w:rsidR="008B3595" w:rsidRDefault="00D24828">
      <w:pPr>
        <w:pBdr>
          <w:bottom w:val="none" w:sz="0" w:space="15" w:color="auto"/>
        </w:pBdr>
        <w:spacing w:line="384" w:lineRule="auto"/>
        <w:rPr>
          <w:sz w:val="28"/>
          <w:szCs w:val="28"/>
          <w:highlight w:val="white"/>
        </w:rPr>
      </w:pPr>
      <w:r>
        <w:rPr>
          <w:sz w:val="28"/>
          <w:szCs w:val="28"/>
          <w:highlight w:val="white"/>
        </w:rPr>
        <w:t xml:space="preserve">Protestant Christianity boasts 25% of Madagascar’s population. The religion is mainly rooted among the Merina ethnic group, who are concentrated in the country’s central highlands. Protestantism Christianity on the island is traced </w:t>
      </w:r>
      <w:r>
        <w:rPr>
          <w:sz w:val="28"/>
          <w:szCs w:val="28"/>
          <w:highlight w:val="white"/>
        </w:rPr>
        <w:t>back to 1818 when the first Christian Missionaries from the London Missionary Society arrived. The missionaries translated the Bible, erected churches and began converting the Malagasy people.</w:t>
      </w:r>
    </w:p>
    <w:p w:rsidR="008B3595" w:rsidRDefault="00D24828">
      <w:pPr>
        <w:pBdr>
          <w:bottom w:val="none" w:sz="0" w:space="15" w:color="auto"/>
        </w:pBdr>
        <w:spacing w:line="384" w:lineRule="auto"/>
        <w:rPr>
          <w:sz w:val="28"/>
          <w:szCs w:val="28"/>
          <w:highlight w:val="white"/>
        </w:rPr>
      </w:pPr>
      <w:r>
        <w:rPr>
          <w:sz w:val="28"/>
          <w:szCs w:val="28"/>
          <w:highlight w:val="white"/>
        </w:rPr>
        <w:t xml:space="preserve">Although the process of conversion to Christianity was stifled </w:t>
      </w:r>
      <w:r>
        <w:rPr>
          <w:sz w:val="28"/>
          <w:szCs w:val="28"/>
          <w:highlight w:val="white"/>
        </w:rPr>
        <w:t xml:space="preserve">by Queen </w:t>
      </w:r>
      <w:proofErr w:type="spellStart"/>
      <w:r>
        <w:rPr>
          <w:sz w:val="28"/>
          <w:szCs w:val="28"/>
          <w:highlight w:val="white"/>
        </w:rPr>
        <w:t>Ranavalona</w:t>
      </w:r>
      <w:proofErr w:type="spellEnd"/>
      <w:r>
        <w:rPr>
          <w:sz w:val="28"/>
          <w:szCs w:val="28"/>
          <w:highlight w:val="white"/>
        </w:rPr>
        <w:t xml:space="preserve"> I, the religion found its bearing during the reign of Queen </w:t>
      </w:r>
      <w:proofErr w:type="spellStart"/>
      <w:r>
        <w:rPr>
          <w:sz w:val="28"/>
          <w:szCs w:val="28"/>
          <w:highlight w:val="white"/>
        </w:rPr>
        <w:t>Ranavalona</w:t>
      </w:r>
      <w:proofErr w:type="spellEnd"/>
      <w:r>
        <w:rPr>
          <w:sz w:val="28"/>
          <w:szCs w:val="28"/>
          <w:highlight w:val="white"/>
        </w:rPr>
        <w:t xml:space="preserve"> II. Protestantism grew to become the religion of the royalty and nobility on the island. The three oldest denominations are the Lutheran, Anglican, and Church of Jes</w:t>
      </w:r>
      <w:r>
        <w:rPr>
          <w:sz w:val="28"/>
          <w:szCs w:val="28"/>
          <w:highlight w:val="white"/>
        </w:rPr>
        <w:t xml:space="preserve">us Christ in Madagascar </w:t>
      </w:r>
      <w:proofErr w:type="gramStart"/>
      <w:r>
        <w:rPr>
          <w:sz w:val="28"/>
          <w:szCs w:val="28"/>
          <w:highlight w:val="white"/>
        </w:rPr>
        <w:t>are</w:t>
      </w:r>
      <w:proofErr w:type="gramEnd"/>
      <w:r>
        <w:rPr>
          <w:sz w:val="28"/>
          <w:szCs w:val="28"/>
          <w:highlight w:val="white"/>
        </w:rPr>
        <w:t xml:space="preserve"> all part of the Malagasy Council of Churches which has significant influence in the country’s politics. Other Protestant Churches include the Seventh-day Adventist and Jehovah’s Witness. Most of the adherents integrate Christian</w:t>
      </w:r>
      <w:r>
        <w:rPr>
          <w:sz w:val="28"/>
          <w:szCs w:val="28"/>
          <w:highlight w:val="white"/>
        </w:rPr>
        <w:t>ity with traditional religious practices.</w:t>
      </w:r>
    </w:p>
    <w:p w:rsidR="008B3595" w:rsidRDefault="00D24828">
      <w:pPr>
        <w:pStyle w:val="Heading3"/>
        <w:keepNext w:val="0"/>
        <w:keepLines w:val="0"/>
        <w:spacing w:before="0" w:after="280" w:line="240" w:lineRule="auto"/>
        <w:rPr>
          <w:b/>
          <w:color w:val="000000"/>
          <w:highlight w:val="white"/>
        </w:rPr>
      </w:pPr>
      <w:bookmarkStart w:id="2" w:name="_ohuzz7q56tyk" w:colFirst="0" w:colLast="0"/>
      <w:bookmarkEnd w:id="2"/>
      <w:r>
        <w:rPr>
          <w:b/>
          <w:color w:val="000000"/>
          <w:highlight w:val="white"/>
        </w:rPr>
        <w:t>Roman Catholicism, Orthodox, Mormonism and other Forms of Christianity</w:t>
      </w:r>
    </w:p>
    <w:p w:rsidR="008B3595" w:rsidRDefault="00D24828">
      <w:pPr>
        <w:pBdr>
          <w:bottom w:val="none" w:sz="0" w:space="15" w:color="auto"/>
        </w:pBdr>
        <w:spacing w:line="384" w:lineRule="auto"/>
        <w:rPr>
          <w:sz w:val="28"/>
          <w:szCs w:val="28"/>
          <w:highlight w:val="white"/>
        </w:rPr>
      </w:pPr>
      <w:r>
        <w:rPr>
          <w:sz w:val="28"/>
          <w:szCs w:val="28"/>
          <w:highlight w:val="white"/>
        </w:rPr>
        <w:lastRenderedPageBreak/>
        <w:t>Roman Catholicism, Orthodox, Mormonism and other Forms of Christianity are represented by 16% of the country’s population. The Roman Catholic C</w:t>
      </w:r>
      <w:r>
        <w:rPr>
          <w:sz w:val="28"/>
          <w:szCs w:val="28"/>
          <w:highlight w:val="white"/>
        </w:rPr>
        <w:t>hurch is popular with the Betsileo ethnic group. Introduced to the island by French missionaries, Roman Catholicism gained popularity during French colonization. Being part of the Malagasy Council of Churches, the Catholic Church maintains a degree of poli</w:t>
      </w:r>
      <w:r>
        <w:rPr>
          <w:sz w:val="28"/>
          <w:szCs w:val="28"/>
          <w:highlight w:val="white"/>
        </w:rPr>
        <w:t>tical influence in the country.</w:t>
      </w:r>
    </w:p>
    <w:p w:rsidR="008B3595" w:rsidRDefault="00D24828">
      <w:pPr>
        <w:pBdr>
          <w:bottom w:val="none" w:sz="0" w:space="15" w:color="auto"/>
        </w:pBdr>
        <w:spacing w:line="384" w:lineRule="auto"/>
        <w:rPr>
          <w:sz w:val="28"/>
          <w:szCs w:val="28"/>
          <w:highlight w:val="white"/>
        </w:rPr>
      </w:pPr>
      <w:r>
        <w:rPr>
          <w:sz w:val="28"/>
          <w:szCs w:val="28"/>
          <w:highlight w:val="white"/>
        </w:rPr>
        <w:t>Orthodox Christianity was introduced to the island by Greek traders and still has a following till date. A smaller population subscribes to Mormonism as well as other forms of Christianity.</w:t>
      </w:r>
    </w:p>
    <w:p w:rsidR="008B3595" w:rsidRDefault="00D24828">
      <w:pPr>
        <w:pStyle w:val="Heading3"/>
        <w:keepNext w:val="0"/>
        <w:keepLines w:val="0"/>
        <w:spacing w:before="0" w:after="280" w:line="240" w:lineRule="auto"/>
        <w:rPr>
          <w:b/>
          <w:color w:val="000000"/>
          <w:highlight w:val="white"/>
        </w:rPr>
      </w:pPr>
      <w:bookmarkStart w:id="3" w:name="_ygzwywvrc7vf" w:colFirst="0" w:colLast="0"/>
      <w:bookmarkEnd w:id="3"/>
      <w:r>
        <w:rPr>
          <w:b/>
          <w:color w:val="000000"/>
          <w:highlight w:val="white"/>
        </w:rPr>
        <w:t>Islam</w:t>
      </w:r>
    </w:p>
    <w:p w:rsidR="008B3595" w:rsidRDefault="00D24828">
      <w:pPr>
        <w:pBdr>
          <w:bottom w:val="none" w:sz="0" w:space="15" w:color="auto"/>
        </w:pBdr>
        <w:spacing w:line="384" w:lineRule="auto"/>
        <w:rPr>
          <w:sz w:val="28"/>
          <w:szCs w:val="28"/>
          <w:highlight w:val="white"/>
        </w:rPr>
      </w:pPr>
      <w:r>
        <w:rPr>
          <w:sz w:val="28"/>
          <w:szCs w:val="28"/>
          <w:highlight w:val="white"/>
        </w:rPr>
        <w:t xml:space="preserve">Islam is practiced by 7% of </w:t>
      </w:r>
      <w:r>
        <w:rPr>
          <w:sz w:val="28"/>
          <w:szCs w:val="28"/>
          <w:highlight w:val="white"/>
        </w:rPr>
        <w:t>Madagascar’s population. Madagascar’s history reflects the immigration of Arabs to the island and continued interactions with Arab merchants and traders. Arab immigrants trace their origin to Comoros, Pakistan, and India. Sunni Islam is the most dominant I</w:t>
      </w:r>
      <w:r>
        <w:rPr>
          <w:sz w:val="28"/>
          <w:szCs w:val="28"/>
          <w:highlight w:val="white"/>
        </w:rPr>
        <w:t>slam branch alongside small numbers of Shia Muslims and Ahmadis. Modern day immigration from Islamic territories including Yemen and Iran has further influenced the number of Muslims in the country. Muslims are actively involved in commerce and Islam has a</w:t>
      </w:r>
      <w:r>
        <w:rPr>
          <w:sz w:val="28"/>
          <w:szCs w:val="28"/>
          <w:highlight w:val="white"/>
        </w:rPr>
        <w:t xml:space="preserve"> notable presence in the country’s media.</w:t>
      </w:r>
    </w:p>
    <w:p w:rsidR="008B3595" w:rsidRDefault="00D24828">
      <w:pPr>
        <w:pStyle w:val="Heading2"/>
        <w:keepNext w:val="0"/>
        <w:keepLines w:val="0"/>
        <w:spacing w:before="0" w:after="160" w:line="288" w:lineRule="auto"/>
        <w:rPr>
          <w:b/>
          <w:sz w:val="28"/>
          <w:szCs w:val="28"/>
          <w:highlight w:val="white"/>
        </w:rPr>
      </w:pPr>
      <w:bookmarkStart w:id="4" w:name="_gla1eyo2qnvk" w:colFirst="0" w:colLast="0"/>
      <w:bookmarkEnd w:id="4"/>
      <w:r>
        <w:rPr>
          <w:b/>
          <w:sz w:val="28"/>
          <w:szCs w:val="28"/>
          <w:highlight w:val="white"/>
        </w:rPr>
        <w:t xml:space="preserve">Other Forms </w:t>
      </w:r>
      <w:proofErr w:type="gramStart"/>
      <w:r>
        <w:rPr>
          <w:b/>
          <w:sz w:val="28"/>
          <w:szCs w:val="28"/>
          <w:highlight w:val="white"/>
        </w:rPr>
        <w:t>Of</w:t>
      </w:r>
      <w:proofErr w:type="gramEnd"/>
      <w:r>
        <w:rPr>
          <w:b/>
          <w:sz w:val="28"/>
          <w:szCs w:val="28"/>
          <w:highlight w:val="white"/>
        </w:rPr>
        <w:t xml:space="preserve"> Beliefs And Religions</w:t>
      </w:r>
    </w:p>
    <w:p w:rsidR="008B3595" w:rsidRDefault="00D24828">
      <w:pPr>
        <w:pBdr>
          <w:bottom w:val="none" w:sz="0" w:space="15" w:color="auto"/>
        </w:pBdr>
        <w:spacing w:line="384" w:lineRule="auto"/>
        <w:rPr>
          <w:sz w:val="28"/>
          <w:szCs w:val="28"/>
          <w:highlight w:val="white"/>
        </w:rPr>
      </w:pPr>
      <w:r>
        <w:rPr>
          <w:sz w:val="28"/>
          <w:szCs w:val="28"/>
          <w:highlight w:val="white"/>
        </w:rPr>
        <w:t>Baha’i Faith, Hinduism, other Beliefs and Irreligion have a 2% share of the country’s population. Hinduism is mainly a reserve for the Indian immigrants in the country. Baha’i F</w:t>
      </w:r>
      <w:r>
        <w:rPr>
          <w:sz w:val="28"/>
          <w:szCs w:val="28"/>
          <w:highlight w:val="white"/>
        </w:rPr>
        <w:t xml:space="preserve">aith is a relatively new religion in the </w:t>
      </w:r>
      <w:r>
        <w:rPr>
          <w:sz w:val="28"/>
          <w:szCs w:val="28"/>
          <w:highlight w:val="white"/>
        </w:rPr>
        <w:lastRenderedPageBreak/>
        <w:t>country, having been introduced in the 1950s. Irreligion reflects a small number of Malagasy people.</w:t>
      </w:r>
    </w:p>
    <w:p w:rsidR="008B3595" w:rsidRDefault="00D24828">
      <w:pPr>
        <w:spacing w:line="240" w:lineRule="auto"/>
        <w:rPr>
          <w:b/>
          <w:sz w:val="28"/>
          <w:szCs w:val="28"/>
          <w:highlight w:val="white"/>
        </w:rPr>
      </w:pPr>
      <w:proofErr w:type="gramStart"/>
      <w:r>
        <w:rPr>
          <w:b/>
          <w:sz w:val="28"/>
          <w:szCs w:val="28"/>
          <w:highlight w:val="white"/>
        </w:rPr>
        <w:t>Fundamental Beliefs.</w:t>
      </w:r>
      <w:proofErr w:type="gramEnd"/>
      <w:r>
        <w:rPr>
          <w:b/>
          <w:sz w:val="28"/>
          <w:szCs w:val="28"/>
          <w:highlight w:val="white"/>
        </w:rPr>
        <w:t xml:space="preserve"> </w:t>
      </w:r>
    </w:p>
    <w:p w:rsidR="008B3595" w:rsidRDefault="00D24828">
      <w:pPr>
        <w:spacing w:line="360" w:lineRule="auto"/>
        <w:rPr>
          <w:sz w:val="28"/>
          <w:szCs w:val="28"/>
          <w:highlight w:val="white"/>
        </w:rPr>
      </w:pPr>
      <w:r>
        <w:rPr>
          <w:sz w:val="28"/>
          <w:szCs w:val="28"/>
          <w:highlight w:val="white"/>
        </w:rPr>
        <w:t>A firm belief in the existence of close ties between the living and the dead constitutes the most basic of all traditional beliefs and the foundation for Malagasy religious and social values. All the Malagasy peoples have traditionally accepted the existen</w:t>
      </w:r>
      <w:r>
        <w:rPr>
          <w:sz w:val="28"/>
          <w:szCs w:val="28"/>
          <w:highlight w:val="white"/>
        </w:rPr>
        <w:t xml:space="preserve">ce of a supreme God, known commonly as </w:t>
      </w:r>
      <w:proofErr w:type="spellStart"/>
      <w:r>
        <w:rPr>
          <w:sz w:val="28"/>
          <w:szCs w:val="28"/>
          <w:highlight w:val="white"/>
        </w:rPr>
        <w:t>Zanahary</w:t>
      </w:r>
      <w:proofErr w:type="spellEnd"/>
      <w:r>
        <w:rPr>
          <w:sz w:val="28"/>
          <w:szCs w:val="28"/>
          <w:highlight w:val="white"/>
        </w:rPr>
        <w:t xml:space="preserve"> (Creator) or </w:t>
      </w:r>
      <w:proofErr w:type="spellStart"/>
      <w:r>
        <w:rPr>
          <w:sz w:val="28"/>
          <w:szCs w:val="28"/>
          <w:highlight w:val="white"/>
        </w:rPr>
        <w:t>Andriamanitra</w:t>
      </w:r>
      <w:proofErr w:type="spellEnd"/>
      <w:r>
        <w:rPr>
          <w:sz w:val="28"/>
          <w:szCs w:val="28"/>
          <w:highlight w:val="white"/>
        </w:rPr>
        <w:t xml:space="preserve"> (Sweet, or Fragrant, Lord). The dead have been conceived as playing the role of intermediary between this supreme God and humankind and are viewed as having the power to affect the </w:t>
      </w:r>
      <w:r>
        <w:rPr>
          <w:sz w:val="28"/>
          <w:szCs w:val="28"/>
          <w:highlight w:val="white"/>
        </w:rPr>
        <w:t xml:space="preserve">fortunes of the living for good or evil. The dead are sometimes described as "gods on earth," who are considered the most important and authoritative members of the family, intimately involved in the daily life of the living members. At the same time, the </w:t>
      </w:r>
      <w:proofErr w:type="spellStart"/>
      <w:r>
        <w:rPr>
          <w:i/>
          <w:sz w:val="28"/>
          <w:szCs w:val="28"/>
          <w:highlight w:val="white"/>
        </w:rPr>
        <w:t>razana</w:t>
      </w:r>
      <w:proofErr w:type="spellEnd"/>
      <w:r>
        <w:rPr>
          <w:sz w:val="28"/>
          <w:szCs w:val="28"/>
          <w:highlight w:val="white"/>
        </w:rPr>
        <w:t xml:space="preserve"> (best defined as "ancestors") are the sources from which the </w:t>
      </w:r>
      <w:proofErr w:type="gramStart"/>
      <w:r>
        <w:rPr>
          <w:sz w:val="28"/>
          <w:szCs w:val="28"/>
          <w:highlight w:val="white"/>
        </w:rPr>
        <w:t>life force</w:t>
      </w:r>
      <w:proofErr w:type="gramEnd"/>
      <w:r>
        <w:rPr>
          <w:sz w:val="28"/>
          <w:szCs w:val="28"/>
          <w:highlight w:val="white"/>
        </w:rPr>
        <w:t xml:space="preserve"> flows and the creators of Malagasy customs and ways of life. The </w:t>
      </w:r>
      <w:proofErr w:type="gramStart"/>
      <w:r>
        <w:rPr>
          <w:sz w:val="28"/>
          <w:szCs w:val="28"/>
          <w:highlight w:val="white"/>
        </w:rPr>
        <w:t>living are</w:t>
      </w:r>
      <w:proofErr w:type="gramEnd"/>
      <w:r>
        <w:rPr>
          <w:sz w:val="28"/>
          <w:szCs w:val="28"/>
          <w:highlight w:val="white"/>
        </w:rPr>
        <w:t xml:space="preserve"> merely temporary extensions of the dead. Great hardship or trouble can result if the dead are offende</w:t>
      </w:r>
      <w:r>
        <w:rPr>
          <w:sz w:val="28"/>
          <w:szCs w:val="28"/>
          <w:highlight w:val="white"/>
        </w:rPr>
        <w:t>d or neglected.</w:t>
      </w:r>
    </w:p>
    <w:p w:rsidR="008B3595" w:rsidRDefault="008B3595">
      <w:pPr>
        <w:spacing w:line="360" w:lineRule="auto"/>
        <w:rPr>
          <w:sz w:val="28"/>
          <w:szCs w:val="28"/>
          <w:highlight w:val="white"/>
        </w:rPr>
      </w:pPr>
    </w:p>
    <w:p w:rsidR="008B3595" w:rsidRDefault="008B3595">
      <w:pPr>
        <w:spacing w:line="360" w:lineRule="auto"/>
        <w:rPr>
          <w:sz w:val="28"/>
          <w:szCs w:val="28"/>
          <w:highlight w:val="white"/>
          <w:u w:val="single"/>
        </w:rPr>
      </w:pPr>
    </w:p>
    <w:p w:rsidR="008B3595" w:rsidRDefault="008B3595">
      <w:pPr>
        <w:spacing w:line="360" w:lineRule="auto"/>
        <w:rPr>
          <w:sz w:val="28"/>
          <w:szCs w:val="28"/>
          <w:highlight w:val="white"/>
          <w:u w:val="single"/>
        </w:rPr>
      </w:pPr>
    </w:p>
    <w:p w:rsidR="00D24828" w:rsidRDefault="00D24828">
      <w:pPr>
        <w:spacing w:line="360" w:lineRule="auto"/>
        <w:rPr>
          <w:sz w:val="28"/>
          <w:szCs w:val="28"/>
          <w:highlight w:val="white"/>
          <w:u w:val="single"/>
        </w:rPr>
      </w:pPr>
    </w:p>
    <w:p w:rsidR="00D24828" w:rsidRDefault="00D24828">
      <w:pPr>
        <w:spacing w:line="360" w:lineRule="auto"/>
        <w:rPr>
          <w:sz w:val="28"/>
          <w:szCs w:val="28"/>
          <w:highlight w:val="white"/>
          <w:u w:val="single"/>
        </w:rPr>
      </w:pPr>
    </w:p>
    <w:p w:rsidR="00D24828" w:rsidRDefault="00D24828">
      <w:pPr>
        <w:spacing w:line="360" w:lineRule="auto"/>
        <w:rPr>
          <w:sz w:val="28"/>
          <w:szCs w:val="28"/>
          <w:highlight w:val="white"/>
          <w:u w:val="single"/>
        </w:rPr>
      </w:pPr>
    </w:p>
    <w:p w:rsidR="00D24828" w:rsidRDefault="00D24828">
      <w:pPr>
        <w:spacing w:line="360" w:lineRule="auto"/>
        <w:rPr>
          <w:sz w:val="28"/>
          <w:szCs w:val="28"/>
          <w:highlight w:val="white"/>
          <w:u w:val="single"/>
        </w:rPr>
      </w:pPr>
    </w:p>
    <w:p w:rsidR="00D24828" w:rsidRDefault="00D24828">
      <w:pPr>
        <w:spacing w:line="360" w:lineRule="auto"/>
        <w:rPr>
          <w:sz w:val="28"/>
          <w:szCs w:val="28"/>
          <w:highlight w:val="white"/>
          <w:u w:val="single"/>
        </w:rPr>
      </w:pPr>
    </w:p>
    <w:p w:rsidR="008B3595" w:rsidRDefault="00D24828">
      <w:pPr>
        <w:spacing w:line="360" w:lineRule="auto"/>
        <w:rPr>
          <w:sz w:val="28"/>
          <w:szCs w:val="28"/>
          <w:highlight w:val="white"/>
          <w:u w:val="single"/>
        </w:rPr>
      </w:pPr>
      <w:r>
        <w:rPr>
          <w:sz w:val="28"/>
          <w:szCs w:val="28"/>
          <w:highlight w:val="white"/>
          <w:u w:val="single"/>
        </w:rPr>
        <w:lastRenderedPageBreak/>
        <w:t>Italy</w:t>
      </w:r>
    </w:p>
    <w:p w:rsidR="008B3595" w:rsidRDefault="00D24828">
      <w:pPr>
        <w:spacing w:before="120" w:after="120" w:line="360" w:lineRule="auto"/>
        <w:rPr>
          <w:sz w:val="28"/>
          <w:szCs w:val="28"/>
          <w:highlight w:val="white"/>
          <w:vertAlign w:val="superscript"/>
        </w:rPr>
      </w:pPr>
      <w:hyperlink r:id="rId289">
        <w:r>
          <w:rPr>
            <w:sz w:val="28"/>
            <w:szCs w:val="28"/>
            <w:highlight w:val="white"/>
          </w:rPr>
          <w:t>Roman Catholicism</w:t>
        </w:r>
      </w:hyperlink>
      <w:r>
        <w:rPr>
          <w:sz w:val="28"/>
          <w:szCs w:val="28"/>
          <w:highlight w:val="white"/>
          <w:u w:val="single"/>
        </w:rPr>
        <w:t xml:space="preserve"> </w:t>
      </w:r>
      <w:r>
        <w:rPr>
          <w:sz w:val="28"/>
          <w:szCs w:val="28"/>
          <w:highlight w:val="white"/>
        </w:rPr>
        <w:t xml:space="preserve">is, by far, the largest religion in the country, although since 1985 no longer officially the </w:t>
      </w:r>
      <w:hyperlink r:id="rId290">
        <w:r>
          <w:rPr>
            <w:sz w:val="28"/>
            <w:szCs w:val="28"/>
            <w:highlight w:val="white"/>
          </w:rPr>
          <w:t>state religion</w:t>
        </w:r>
      </w:hyperlink>
      <w:r>
        <w:rPr>
          <w:sz w:val="28"/>
          <w:szCs w:val="28"/>
          <w:highlight w:val="white"/>
        </w:rPr>
        <w:t>.</w:t>
      </w:r>
      <w:hyperlink r:id="rId291" w:anchor="cite_note-245">
        <w:r>
          <w:rPr>
            <w:sz w:val="28"/>
            <w:szCs w:val="28"/>
            <w:highlight w:val="white"/>
            <w:vertAlign w:val="superscript"/>
          </w:rPr>
          <w:t>[243]</w:t>
        </w:r>
      </w:hyperlink>
      <w:r>
        <w:rPr>
          <w:sz w:val="28"/>
          <w:szCs w:val="28"/>
          <w:highlight w:val="white"/>
        </w:rPr>
        <w:t xml:space="preserve"> </w:t>
      </w:r>
      <w:proofErr w:type="gramStart"/>
      <w:r>
        <w:rPr>
          <w:sz w:val="28"/>
          <w:szCs w:val="28"/>
          <w:highlight w:val="white"/>
        </w:rPr>
        <w:t>In</w:t>
      </w:r>
      <w:proofErr w:type="gramEnd"/>
      <w:r>
        <w:rPr>
          <w:sz w:val="28"/>
          <w:szCs w:val="28"/>
          <w:highlight w:val="white"/>
        </w:rPr>
        <w:t xml:space="preserve"> 2017, the proportion of Italians who identified themselves as Roman Catholic was 74.4%.</w:t>
      </w:r>
      <w:r>
        <w:fldChar w:fldCharType="begin"/>
      </w:r>
      <w:r>
        <w:instrText xml:space="preserve"> HYPERLINK "https://en.wikipedia.org/wiki/Italy#cite_note-I</w:instrText>
      </w:r>
      <w:r>
        <w:instrText xml:space="preserve">psos2017-2" </w:instrText>
      </w:r>
      <w:r>
        <w:fldChar w:fldCharType="separate"/>
      </w:r>
      <w:r>
        <w:rPr>
          <w:sz w:val="28"/>
          <w:szCs w:val="28"/>
          <w:highlight w:val="white"/>
          <w:vertAlign w:val="superscript"/>
        </w:rPr>
        <w:t>[2]</w:t>
      </w:r>
    </w:p>
    <w:p w:rsidR="008B3595" w:rsidRDefault="00D24828">
      <w:pPr>
        <w:spacing w:before="120" w:after="120" w:line="360" w:lineRule="auto"/>
        <w:rPr>
          <w:sz w:val="28"/>
          <w:szCs w:val="28"/>
          <w:highlight w:val="white"/>
        </w:rPr>
      </w:pPr>
      <w:r>
        <w:fldChar w:fldCharType="end"/>
      </w:r>
      <w:r>
        <w:rPr>
          <w:sz w:val="28"/>
          <w:szCs w:val="28"/>
          <w:highlight w:val="white"/>
        </w:rPr>
        <w:t xml:space="preserve">The </w:t>
      </w:r>
      <w:hyperlink r:id="rId292">
        <w:r>
          <w:rPr>
            <w:sz w:val="28"/>
            <w:szCs w:val="28"/>
            <w:highlight w:val="white"/>
          </w:rPr>
          <w:t>Holy See</w:t>
        </w:r>
      </w:hyperlink>
      <w:r>
        <w:rPr>
          <w:sz w:val="28"/>
          <w:szCs w:val="28"/>
          <w:highlight w:val="white"/>
        </w:rPr>
        <w:t xml:space="preserve">, the </w:t>
      </w:r>
      <w:hyperlink r:id="rId293">
        <w:r>
          <w:rPr>
            <w:sz w:val="28"/>
            <w:szCs w:val="28"/>
            <w:highlight w:val="white"/>
          </w:rPr>
          <w:t>episcopal jurisdiction of Rome</w:t>
        </w:r>
      </w:hyperlink>
      <w:r>
        <w:rPr>
          <w:sz w:val="28"/>
          <w:szCs w:val="28"/>
          <w:highlight w:val="white"/>
        </w:rPr>
        <w:t xml:space="preserve">, contains the central government of the entire </w:t>
      </w:r>
      <w:hyperlink r:id="rId294">
        <w:r>
          <w:rPr>
            <w:sz w:val="28"/>
            <w:szCs w:val="28"/>
            <w:highlight w:val="white"/>
          </w:rPr>
          <w:t>Roman Catholic Church</w:t>
        </w:r>
      </w:hyperlink>
      <w:r>
        <w:rPr>
          <w:sz w:val="28"/>
          <w:szCs w:val="28"/>
          <w:highlight w:val="white"/>
        </w:rPr>
        <w:t xml:space="preserve">, including various </w:t>
      </w:r>
      <w:hyperlink r:id="rId295">
        <w:r>
          <w:rPr>
            <w:sz w:val="28"/>
            <w:szCs w:val="28"/>
            <w:highlight w:val="white"/>
          </w:rPr>
          <w:t>agencies</w:t>
        </w:r>
      </w:hyperlink>
      <w:r>
        <w:rPr>
          <w:sz w:val="28"/>
          <w:szCs w:val="28"/>
          <w:highlight w:val="white"/>
        </w:rPr>
        <w:t xml:space="preserve"> essential to administration. Diplomatically, it is </w:t>
      </w:r>
      <w:proofErr w:type="spellStart"/>
      <w:r>
        <w:rPr>
          <w:sz w:val="28"/>
          <w:szCs w:val="28"/>
          <w:highlight w:val="white"/>
        </w:rPr>
        <w:t>recognised</w:t>
      </w:r>
      <w:proofErr w:type="spellEnd"/>
      <w:r>
        <w:rPr>
          <w:sz w:val="28"/>
          <w:szCs w:val="28"/>
          <w:highlight w:val="white"/>
        </w:rPr>
        <w:t xml:space="preserve"> by other subje</w:t>
      </w:r>
      <w:r>
        <w:rPr>
          <w:sz w:val="28"/>
          <w:szCs w:val="28"/>
          <w:highlight w:val="white"/>
        </w:rPr>
        <w:t xml:space="preserve">cts of international law as a </w:t>
      </w:r>
      <w:hyperlink r:id="rId296">
        <w:r>
          <w:rPr>
            <w:sz w:val="28"/>
            <w:szCs w:val="28"/>
            <w:highlight w:val="white"/>
          </w:rPr>
          <w:t>sovereign</w:t>
        </w:r>
      </w:hyperlink>
      <w:r>
        <w:rPr>
          <w:sz w:val="28"/>
          <w:szCs w:val="28"/>
          <w:highlight w:val="white"/>
        </w:rPr>
        <w:t xml:space="preserve"> entity, headed by the </w:t>
      </w:r>
      <w:hyperlink r:id="rId297">
        <w:r>
          <w:rPr>
            <w:sz w:val="28"/>
            <w:szCs w:val="28"/>
            <w:highlight w:val="white"/>
          </w:rPr>
          <w:t>Pope</w:t>
        </w:r>
      </w:hyperlink>
      <w:r>
        <w:rPr>
          <w:sz w:val="28"/>
          <w:szCs w:val="28"/>
          <w:highlight w:val="white"/>
        </w:rPr>
        <w:t xml:space="preserve">, who is also the </w:t>
      </w:r>
      <w:hyperlink r:id="rId298">
        <w:r>
          <w:rPr>
            <w:sz w:val="28"/>
            <w:szCs w:val="28"/>
            <w:highlight w:val="white"/>
          </w:rPr>
          <w:t>Bishop of Rome</w:t>
        </w:r>
      </w:hyperlink>
      <w:r>
        <w:rPr>
          <w:sz w:val="28"/>
          <w:szCs w:val="28"/>
          <w:highlight w:val="white"/>
        </w:rPr>
        <w:t xml:space="preserve">, with which </w:t>
      </w:r>
      <w:hyperlink r:id="rId299">
        <w:r>
          <w:rPr>
            <w:sz w:val="28"/>
            <w:szCs w:val="28"/>
            <w:highlight w:val="white"/>
          </w:rPr>
          <w:t>diplomatic relations</w:t>
        </w:r>
      </w:hyperlink>
      <w:r>
        <w:rPr>
          <w:sz w:val="28"/>
          <w:szCs w:val="28"/>
          <w:highlight w:val="white"/>
        </w:rPr>
        <w:t xml:space="preserve"> can be maintained.</w:t>
      </w:r>
      <w:hyperlink r:id="rId300" w:anchor="cite_note-246">
        <w:r>
          <w:rPr>
            <w:sz w:val="28"/>
            <w:szCs w:val="28"/>
            <w:highlight w:val="white"/>
            <w:vertAlign w:val="superscript"/>
          </w:rPr>
          <w:t>[244]</w:t>
        </w:r>
      </w:hyperlink>
      <w:hyperlink r:id="rId301" w:anchor="cite_note-247">
        <w:r>
          <w:rPr>
            <w:sz w:val="28"/>
            <w:szCs w:val="28"/>
            <w:highlight w:val="white"/>
            <w:vertAlign w:val="superscript"/>
          </w:rPr>
          <w:t>[245]</w:t>
        </w:r>
      </w:hyperlink>
      <w:r>
        <w:rPr>
          <w:sz w:val="28"/>
          <w:szCs w:val="28"/>
          <w:highlight w:val="white"/>
        </w:rPr>
        <w:t xml:space="preserve"> Often incorrectly referred to as "the Vatican", the Holy See is not the same entity as the </w:t>
      </w:r>
      <w:hyperlink r:id="rId302">
        <w:r>
          <w:rPr>
            <w:sz w:val="28"/>
            <w:szCs w:val="28"/>
            <w:highlight w:val="white"/>
          </w:rPr>
          <w:t>Vatican City</w:t>
        </w:r>
      </w:hyperlink>
      <w:r>
        <w:rPr>
          <w:sz w:val="28"/>
          <w:szCs w:val="28"/>
          <w:highlight w:val="white"/>
        </w:rPr>
        <w:t xml:space="preserve"> State, which came into existence only in 192</w:t>
      </w:r>
      <w:r>
        <w:rPr>
          <w:sz w:val="28"/>
          <w:szCs w:val="28"/>
          <w:highlight w:val="white"/>
        </w:rPr>
        <w:t xml:space="preserve">9; the Holy See dates back to early Christian times. Ambassadors are officially accredited not to the Vatican City State but to "the Holy See", and papal representatives to states and international </w:t>
      </w:r>
      <w:proofErr w:type="spellStart"/>
      <w:r>
        <w:rPr>
          <w:sz w:val="28"/>
          <w:szCs w:val="28"/>
          <w:highlight w:val="white"/>
        </w:rPr>
        <w:t>organisations</w:t>
      </w:r>
      <w:proofErr w:type="spellEnd"/>
      <w:r>
        <w:rPr>
          <w:sz w:val="28"/>
          <w:szCs w:val="28"/>
          <w:highlight w:val="white"/>
        </w:rPr>
        <w:t xml:space="preserve"> are </w:t>
      </w:r>
      <w:proofErr w:type="spellStart"/>
      <w:r>
        <w:rPr>
          <w:sz w:val="28"/>
          <w:szCs w:val="28"/>
          <w:highlight w:val="white"/>
        </w:rPr>
        <w:t>recognised</w:t>
      </w:r>
      <w:proofErr w:type="spellEnd"/>
      <w:r>
        <w:rPr>
          <w:sz w:val="28"/>
          <w:szCs w:val="28"/>
          <w:highlight w:val="white"/>
        </w:rPr>
        <w:t xml:space="preserve"> as representing the Holy See,</w:t>
      </w:r>
      <w:r>
        <w:rPr>
          <w:sz w:val="28"/>
          <w:szCs w:val="28"/>
          <w:highlight w:val="white"/>
        </w:rPr>
        <w:t xml:space="preserve"> not the Vatican City State.</w:t>
      </w:r>
    </w:p>
    <w:p w:rsidR="008B3595" w:rsidRDefault="00D24828">
      <w:pPr>
        <w:spacing w:before="120" w:after="120" w:line="360" w:lineRule="auto"/>
        <w:rPr>
          <w:sz w:val="28"/>
          <w:szCs w:val="28"/>
          <w:vertAlign w:val="superscript"/>
        </w:rPr>
      </w:pPr>
      <w:r>
        <w:rPr>
          <w:sz w:val="28"/>
          <w:szCs w:val="28"/>
          <w:highlight w:val="white"/>
        </w:rPr>
        <w:t xml:space="preserve">Minority Christian faiths in Italy include </w:t>
      </w:r>
      <w:hyperlink r:id="rId303">
        <w:r>
          <w:rPr>
            <w:sz w:val="28"/>
            <w:szCs w:val="28"/>
            <w:highlight w:val="white"/>
          </w:rPr>
          <w:t>Eastern Orthodox</w:t>
        </w:r>
      </w:hyperlink>
      <w:r>
        <w:rPr>
          <w:sz w:val="28"/>
          <w:szCs w:val="28"/>
          <w:highlight w:val="white"/>
        </w:rPr>
        <w:t xml:space="preserve">, </w:t>
      </w:r>
      <w:hyperlink r:id="rId304">
        <w:r>
          <w:rPr>
            <w:sz w:val="28"/>
            <w:szCs w:val="28"/>
            <w:highlight w:val="white"/>
          </w:rPr>
          <w:t>Waldensians</w:t>
        </w:r>
      </w:hyperlink>
      <w:r>
        <w:rPr>
          <w:sz w:val="28"/>
          <w:szCs w:val="28"/>
          <w:highlight w:val="white"/>
        </w:rPr>
        <w:t xml:space="preserve"> and other </w:t>
      </w:r>
      <w:hyperlink r:id="rId305">
        <w:r>
          <w:rPr>
            <w:sz w:val="28"/>
            <w:szCs w:val="28"/>
            <w:highlight w:val="white"/>
          </w:rPr>
          <w:t>Protestant</w:t>
        </w:r>
      </w:hyperlink>
      <w:r>
        <w:rPr>
          <w:sz w:val="28"/>
          <w:szCs w:val="28"/>
          <w:highlight w:val="white"/>
        </w:rPr>
        <w:t xml:space="preserve"> communities. In 2011, there were an estimated 1.5 million Orthodox Christians in Italy, or 2.5% of the population;</w:t>
      </w:r>
      <w:hyperlink r:id="rId306" w:anchor="cite_note-248">
        <w:r>
          <w:rPr>
            <w:sz w:val="28"/>
            <w:szCs w:val="28"/>
            <w:highlight w:val="white"/>
            <w:vertAlign w:val="superscript"/>
          </w:rPr>
          <w:t>[246]</w:t>
        </w:r>
      </w:hyperlink>
      <w:r>
        <w:rPr>
          <w:sz w:val="28"/>
          <w:szCs w:val="28"/>
          <w:highlight w:val="white"/>
        </w:rPr>
        <w:t xml:space="preserve"> 500,000 </w:t>
      </w:r>
      <w:hyperlink r:id="rId307">
        <w:r>
          <w:rPr>
            <w:sz w:val="28"/>
            <w:szCs w:val="28"/>
            <w:highlight w:val="white"/>
          </w:rPr>
          <w:t>Pentecostals</w:t>
        </w:r>
      </w:hyperlink>
      <w:r>
        <w:rPr>
          <w:sz w:val="28"/>
          <w:szCs w:val="28"/>
          <w:highlight w:val="white"/>
        </w:rPr>
        <w:t xml:space="preserve"> and </w:t>
      </w:r>
      <w:hyperlink r:id="rId308">
        <w:r>
          <w:rPr>
            <w:sz w:val="28"/>
            <w:szCs w:val="28"/>
            <w:highlight w:val="white"/>
          </w:rPr>
          <w:t>Evangelicals</w:t>
        </w:r>
      </w:hyperlink>
      <w:r>
        <w:rPr>
          <w:sz w:val="28"/>
          <w:szCs w:val="28"/>
          <w:highlight w:val="white"/>
        </w:rPr>
        <w:t xml:space="preserve"> (of whom 400,000 are members of the </w:t>
      </w:r>
      <w:hyperlink r:id="rId309">
        <w:r>
          <w:rPr>
            <w:sz w:val="28"/>
            <w:szCs w:val="28"/>
            <w:highlight w:val="white"/>
          </w:rPr>
          <w:t>Assemblies of God</w:t>
        </w:r>
      </w:hyperlink>
      <w:r>
        <w:rPr>
          <w:sz w:val="28"/>
          <w:szCs w:val="28"/>
          <w:highlight w:val="white"/>
        </w:rPr>
        <w:t xml:space="preserve">), 251,192 </w:t>
      </w:r>
      <w:hyperlink r:id="rId310">
        <w:r>
          <w:rPr>
            <w:sz w:val="28"/>
            <w:szCs w:val="28"/>
            <w:highlight w:val="white"/>
          </w:rPr>
          <w:t>Jehovah's Witnesses</w:t>
        </w:r>
      </w:hyperlink>
      <w:r>
        <w:rPr>
          <w:sz w:val="28"/>
          <w:szCs w:val="28"/>
          <w:highlight w:val="white"/>
        </w:rPr>
        <w:t>,</w:t>
      </w:r>
      <w:hyperlink r:id="rId311" w:anchor="cite_note-249">
        <w:r>
          <w:rPr>
            <w:sz w:val="28"/>
            <w:szCs w:val="28"/>
            <w:highlight w:val="white"/>
            <w:vertAlign w:val="superscript"/>
          </w:rPr>
          <w:t>[247]</w:t>
        </w:r>
      </w:hyperlink>
      <w:r>
        <w:rPr>
          <w:sz w:val="28"/>
          <w:szCs w:val="28"/>
          <w:highlight w:val="white"/>
        </w:rPr>
        <w:t xml:space="preserve"> 30,000 Waldensians,</w:t>
      </w:r>
      <w:hyperlink r:id="rId312" w:anchor="cite_note-250">
        <w:r>
          <w:rPr>
            <w:sz w:val="28"/>
            <w:szCs w:val="28"/>
            <w:highlight w:val="white"/>
            <w:vertAlign w:val="superscript"/>
          </w:rPr>
          <w:t>[248]</w:t>
        </w:r>
      </w:hyperlink>
      <w:r>
        <w:rPr>
          <w:sz w:val="28"/>
          <w:szCs w:val="28"/>
          <w:highlight w:val="white"/>
        </w:rPr>
        <w:t xml:space="preserve"> 25,000 </w:t>
      </w:r>
      <w:hyperlink r:id="rId313">
        <w:r>
          <w:rPr>
            <w:sz w:val="28"/>
            <w:szCs w:val="28"/>
            <w:highlight w:val="white"/>
          </w:rPr>
          <w:t>Seventh-day Adventists</w:t>
        </w:r>
      </w:hyperlink>
      <w:r>
        <w:rPr>
          <w:sz w:val="28"/>
          <w:szCs w:val="28"/>
          <w:highlight w:val="white"/>
        </w:rPr>
        <w:t xml:space="preserve">, 26,925 </w:t>
      </w:r>
      <w:hyperlink r:id="rId314">
        <w:r>
          <w:rPr>
            <w:sz w:val="28"/>
            <w:szCs w:val="28"/>
            <w:highlight w:val="white"/>
          </w:rPr>
          <w:t>Latter-day Saints</w:t>
        </w:r>
      </w:hyperlink>
      <w:r>
        <w:rPr>
          <w:sz w:val="28"/>
          <w:szCs w:val="28"/>
          <w:highlight w:val="white"/>
        </w:rPr>
        <w:t xml:space="preserve">, 15,000 Baptists (plus some 5,000 Free Baptists), 7,000 </w:t>
      </w:r>
      <w:hyperlink r:id="rId315">
        <w:r>
          <w:rPr>
            <w:sz w:val="28"/>
            <w:szCs w:val="28"/>
            <w:highlight w:val="white"/>
          </w:rPr>
          <w:t>Lutherans</w:t>
        </w:r>
      </w:hyperlink>
      <w:r>
        <w:rPr>
          <w:sz w:val="28"/>
          <w:szCs w:val="28"/>
          <w:highlight w:val="white"/>
        </w:rPr>
        <w:t xml:space="preserve">, 4,000 </w:t>
      </w:r>
      <w:hyperlink r:id="rId316">
        <w:r>
          <w:rPr>
            <w:sz w:val="28"/>
            <w:szCs w:val="28"/>
            <w:highlight w:val="white"/>
          </w:rPr>
          <w:t>Methodists</w:t>
        </w:r>
      </w:hyperlink>
      <w:r>
        <w:rPr>
          <w:sz w:val="28"/>
          <w:szCs w:val="28"/>
          <w:highlight w:val="white"/>
        </w:rPr>
        <w:t xml:space="preserve"> (</w:t>
      </w:r>
      <w:hyperlink r:id="rId317">
        <w:r>
          <w:rPr>
            <w:sz w:val="28"/>
            <w:szCs w:val="28"/>
            <w:highlight w:val="white"/>
          </w:rPr>
          <w:t>affiliated with the Waldensian Church</w:t>
        </w:r>
      </w:hyperlink>
      <w:r>
        <w:rPr>
          <w:sz w:val="28"/>
          <w:szCs w:val="28"/>
          <w:highlight w:val="white"/>
        </w:rPr>
        <w:t>).</w:t>
      </w:r>
      <w:hyperlink r:id="rId318" w:anchor="cite_note-251">
        <w:r>
          <w:rPr>
            <w:sz w:val="28"/>
            <w:szCs w:val="28"/>
            <w:highlight w:val="white"/>
            <w:vertAlign w:val="superscript"/>
          </w:rPr>
          <w:t>[249]</w:t>
        </w:r>
      </w:hyperlink>
    </w:p>
    <w:p w:rsidR="008B3595" w:rsidRDefault="008B3595">
      <w:pPr>
        <w:spacing w:before="120" w:after="120" w:line="360" w:lineRule="auto"/>
        <w:rPr>
          <w:sz w:val="28"/>
          <w:szCs w:val="28"/>
          <w:highlight w:val="white"/>
          <w:vertAlign w:val="superscript"/>
        </w:rPr>
      </w:pPr>
    </w:p>
    <w:p w:rsidR="008B3595" w:rsidRDefault="00D24828">
      <w:pPr>
        <w:spacing w:before="120" w:after="120" w:line="360" w:lineRule="auto"/>
        <w:rPr>
          <w:sz w:val="36"/>
          <w:szCs w:val="36"/>
          <w:highlight w:val="white"/>
          <w:vertAlign w:val="superscript"/>
        </w:rPr>
      </w:pPr>
      <w:r>
        <w:rPr>
          <w:sz w:val="36"/>
          <w:szCs w:val="36"/>
          <w:highlight w:val="white"/>
          <w:vertAlign w:val="superscript"/>
        </w:rPr>
        <w:lastRenderedPageBreak/>
        <w:t xml:space="preserve">One of the longest-established minority religious faiths in Italy is </w:t>
      </w:r>
      <w:hyperlink r:id="rId319">
        <w:r>
          <w:rPr>
            <w:sz w:val="36"/>
            <w:szCs w:val="36"/>
            <w:highlight w:val="white"/>
            <w:vertAlign w:val="superscript"/>
          </w:rPr>
          <w:t>Judaism</w:t>
        </w:r>
      </w:hyperlink>
      <w:r>
        <w:rPr>
          <w:sz w:val="36"/>
          <w:szCs w:val="36"/>
          <w:highlight w:val="white"/>
          <w:vertAlign w:val="superscript"/>
        </w:rPr>
        <w:t xml:space="preserve">, Jews having been present in </w:t>
      </w:r>
      <w:hyperlink r:id="rId320">
        <w:r>
          <w:rPr>
            <w:sz w:val="36"/>
            <w:szCs w:val="36"/>
            <w:highlight w:val="white"/>
            <w:vertAlign w:val="superscript"/>
          </w:rPr>
          <w:t>Ancient Rome</w:t>
        </w:r>
      </w:hyperlink>
      <w:r>
        <w:rPr>
          <w:sz w:val="36"/>
          <w:szCs w:val="36"/>
          <w:highlight w:val="white"/>
          <w:vertAlign w:val="superscript"/>
        </w:rPr>
        <w:t xml:space="preserve"> since before the birth of Christ. Italy has for centuries welcomed Jews expelled from other</w:t>
      </w:r>
      <w:r>
        <w:rPr>
          <w:sz w:val="36"/>
          <w:szCs w:val="36"/>
          <w:highlight w:val="white"/>
          <w:vertAlign w:val="superscript"/>
        </w:rPr>
        <w:t xml:space="preserve"> countries, notably Spain. However, as a result of the </w:t>
      </w:r>
      <w:hyperlink r:id="rId321">
        <w:r>
          <w:rPr>
            <w:sz w:val="36"/>
            <w:szCs w:val="36"/>
            <w:highlight w:val="white"/>
            <w:vertAlign w:val="superscript"/>
          </w:rPr>
          <w:t>Holocaust</w:t>
        </w:r>
      </w:hyperlink>
      <w:r>
        <w:rPr>
          <w:sz w:val="36"/>
          <w:szCs w:val="36"/>
          <w:highlight w:val="white"/>
          <w:vertAlign w:val="superscript"/>
        </w:rPr>
        <w:t>, about 20% of Italian Jews lost their lives.</w:t>
      </w:r>
      <w:hyperlink r:id="rId322" w:anchor="cite_note-isbn0553343025-252">
        <w:r>
          <w:rPr>
            <w:sz w:val="36"/>
            <w:szCs w:val="36"/>
            <w:highlight w:val="white"/>
            <w:vertAlign w:val="superscript"/>
          </w:rPr>
          <w:t>[250]</w:t>
        </w:r>
      </w:hyperlink>
      <w:r>
        <w:rPr>
          <w:sz w:val="36"/>
          <w:szCs w:val="36"/>
          <w:highlight w:val="white"/>
          <w:vertAlign w:val="superscript"/>
        </w:rPr>
        <w:t xml:space="preserve"> This, together with the emigration that preceded and followed World War II, has left only a small community of around 28,400 Jews in Italy.</w:t>
      </w:r>
      <w:r>
        <w:fldChar w:fldCharType="begin"/>
      </w:r>
      <w:r>
        <w:instrText xml:space="preserve"> HYPERLINK "https://en.wikipedia.org/wiki/Italy#cite_note-253" </w:instrText>
      </w:r>
      <w:r>
        <w:fldChar w:fldCharType="separate"/>
      </w:r>
      <w:r>
        <w:rPr>
          <w:sz w:val="36"/>
          <w:szCs w:val="36"/>
          <w:highlight w:val="white"/>
          <w:vertAlign w:val="superscript"/>
        </w:rPr>
        <w:t>[251]</w:t>
      </w:r>
    </w:p>
    <w:p w:rsidR="008B3595" w:rsidRDefault="00D24828">
      <w:pPr>
        <w:spacing w:before="120" w:after="120" w:line="360" w:lineRule="auto"/>
        <w:rPr>
          <w:sz w:val="36"/>
          <w:szCs w:val="36"/>
          <w:highlight w:val="white"/>
          <w:vertAlign w:val="superscript"/>
        </w:rPr>
      </w:pPr>
      <w:r>
        <w:fldChar w:fldCharType="end"/>
      </w:r>
      <w:r>
        <w:rPr>
          <w:sz w:val="36"/>
          <w:szCs w:val="36"/>
          <w:highlight w:val="white"/>
          <w:vertAlign w:val="superscript"/>
        </w:rPr>
        <w:t>Soaring immigration in the last two de</w:t>
      </w:r>
      <w:r>
        <w:rPr>
          <w:sz w:val="36"/>
          <w:szCs w:val="36"/>
          <w:highlight w:val="white"/>
          <w:vertAlign w:val="superscript"/>
        </w:rPr>
        <w:t xml:space="preserve">cades has been accompanied by an increase in non-Christian </w:t>
      </w:r>
      <w:proofErr w:type="spellStart"/>
      <w:r>
        <w:rPr>
          <w:sz w:val="36"/>
          <w:szCs w:val="36"/>
          <w:highlight w:val="white"/>
          <w:vertAlign w:val="superscript"/>
        </w:rPr>
        <w:t>faiths.There</w:t>
      </w:r>
      <w:proofErr w:type="spellEnd"/>
      <w:r>
        <w:rPr>
          <w:sz w:val="36"/>
          <w:szCs w:val="36"/>
          <w:highlight w:val="white"/>
          <w:vertAlign w:val="superscript"/>
        </w:rPr>
        <w:t xml:space="preserve"> are more than 800,000 followers of faiths originating in the Indian subcontinent with some 70,000 </w:t>
      </w:r>
      <w:hyperlink r:id="rId323">
        <w:r>
          <w:rPr>
            <w:sz w:val="36"/>
            <w:szCs w:val="36"/>
            <w:highlight w:val="white"/>
            <w:vertAlign w:val="superscript"/>
          </w:rPr>
          <w:t>Sikhs</w:t>
        </w:r>
      </w:hyperlink>
      <w:r>
        <w:rPr>
          <w:sz w:val="36"/>
          <w:szCs w:val="36"/>
          <w:highlight w:val="white"/>
          <w:vertAlign w:val="superscript"/>
        </w:rPr>
        <w:t xml:space="preserve"> with 22 </w:t>
      </w:r>
      <w:hyperlink r:id="rId324">
        <w:proofErr w:type="spellStart"/>
        <w:r>
          <w:rPr>
            <w:sz w:val="36"/>
            <w:szCs w:val="36"/>
            <w:highlight w:val="white"/>
            <w:vertAlign w:val="superscript"/>
          </w:rPr>
          <w:t>gurdwaras</w:t>
        </w:r>
        <w:proofErr w:type="spellEnd"/>
      </w:hyperlink>
      <w:r>
        <w:rPr>
          <w:sz w:val="36"/>
          <w:szCs w:val="36"/>
          <w:highlight w:val="white"/>
          <w:vertAlign w:val="superscript"/>
        </w:rPr>
        <w:t xml:space="preserve"> across the country</w:t>
      </w:r>
      <w:proofErr w:type="gramStart"/>
      <w:r>
        <w:rPr>
          <w:sz w:val="36"/>
          <w:szCs w:val="36"/>
          <w:highlight w:val="white"/>
          <w:vertAlign w:val="superscript"/>
        </w:rPr>
        <w:t>,</w:t>
      </w:r>
      <w:proofErr w:type="gramEnd"/>
      <w:r>
        <w:fldChar w:fldCharType="begin"/>
      </w:r>
      <w:r>
        <w:instrText xml:space="preserve"> HYPERLINK "https://en.wikipedia.org/wiki/Italy#cite_note-254" </w:instrText>
      </w:r>
      <w:r>
        <w:fldChar w:fldCharType="separate"/>
      </w:r>
      <w:r>
        <w:rPr>
          <w:sz w:val="36"/>
          <w:szCs w:val="36"/>
          <w:highlight w:val="white"/>
          <w:vertAlign w:val="superscript"/>
        </w:rPr>
        <w:t>[252]</w:t>
      </w:r>
    </w:p>
    <w:p w:rsidR="008B3595" w:rsidRDefault="00D24828">
      <w:pPr>
        <w:spacing w:before="120" w:after="120" w:line="360" w:lineRule="auto"/>
        <w:rPr>
          <w:sz w:val="36"/>
          <w:szCs w:val="36"/>
          <w:highlight w:val="white"/>
          <w:vertAlign w:val="superscript"/>
        </w:rPr>
      </w:pPr>
      <w:r>
        <w:fldChar w:fldCharType="end"/>
      </w:r>
      <w:r>
        <w:rPr>
          <w:sz w:val="36"/>
          <w:szCs w:val="36"/>
          <w:highlight w:val="white"/>
          <w:vertAlign w:val="superscript"/>
        </w:rPr>
        <w:t xml:space="preserve">The Italian state, as a measure to protect religious freedom, devolves shares of income tax to </w:t>
      </w:r>
      <w:proofErr w:type="spellStart"/>
      <w:r>
        <w:rPr>
          <w:sz w:val="36"/>
          <w:szCs w:val="36"/>
          <w:highlight w:val="white"/>
          <w:vertAlign w:val="superscript"/>
        </w:rPr>
        <w:t>recognised</w:t>
      </w:r>
      <w:proofErr w:type="spellEnd"/>
      <w:r>
        <w:rPr>
          <w:sz w:val="36"/>
          <w:szCs w:val="36"/>
          <w:highlight w:val="white"/>
          <w:vertAlign w:val="superscript"/>
        </w:rPr>
        <w:t xml:space="preserve"> religio</w:t>
      </w:r>
      <w:r>
        <w:rPr>
          <w:sz w:val="36"/>
          <w:szCs w:val="36"/>
          <w:highlight w:val="white"/>
          <w:vertAlign w:val="superscript"/>
        </w:rPr>
        <w:t xml:space="preserve">us communities, under a regime known as </w:t>
      </w:r>
      <w:hyperlink r:id="rId325">
        <w:r>
          <w:rPr>
            <w:sz w:val="36"/>
            <w:szCs w:val="36"/>
            <w:highlight w:val="white"/>
            <w:vertAlign w:val="superscript"/>
          </w:rPr>
          <w:t>Eight per thousand</w:t>
        </w:r>
      </w:hyperlink>
      <w:r>
        <w:rPr>
          <w:sz w:val="36"/>
          <w:szCs w:val="36"/>
          <w:highlight w:val="white"/>
          <w:vertAlign w:val="superscript"/>
        </w:rPr>
        <w:t xml:space="preserve"> (</w:t>
      </w:r>
      <w:r>
        <w:rPr>
          <w:i/>
          <w:sz w:val="36"/>
          <w:szCs w:val="36"/>
          <w:highlight w:val="white"/>
          <w:vertAlign w:val="superscript"/>
        </w:rPr>
        <w:t xml:space="preserve">Otto per </w:t>
      </w:r>
      <w:proofErr w:type="spellStart"/>
      <w:r>
        <w:rPr>
          <w:i/>
          <w:sz w:val="36"/>
          <w:szCs w:val="36"/>
          <w:highlight w:val="white"/>
          <w:vertAlign w:val="superscript"/>
        </w:rPr>
        <w:t>mille</w:t>
      </w:r>
      <w:proofErr w:type="spellEnd"/>
      <w:r>
        <w:rPr>
          <w:sz w:val="36"/>
          <w:szCs w:val="36"/>
          <w:highlight w:val="white"/>
          <w:vertAlign w:val="superscript"/>
        </w:rPr>
        <w:t>). Donations are allowed to Christian, Jewish, Buddhist and Hindu communities; however, Islam remains excluded, si</w:t>
      </w:r>
      <w:r>
        <w:rPr>
          <w:sz w:val="36"/>
          <w:szCs w:val="36"/>
          <w:highlight w:val="white"/>
          <w:vertAlign w:val="superscript"/>
        </w:rPr>
        <w:t>nce no Muslim communities have yet signed a concordat with the Italian state.</w:t>
      </w:r>
      <w:hyperlink r:id="rId326" w:anchor="cite_note-255">
        <w:r>
          <w:rPr>
            <w:sz w:val="36"/>
            <w:szCs w:val="36"/>
            <w:highlight w:val="white"/>
            <w:vertAlign w:val="superscript"/>
          </w:rPr>
          <w:t>[253]</w:t>
        </w:r>
      </w:hyperlink>
      <w:r>
        <w:rPr>
          <w:sz w:val="36"/>
          <w:szCs w:val="36"/>
          <w:highlight w:val="white"/>
          <w:vertAlign w:val="superscript"/>
        </w:rPr>
        <w:t xml:space="preserve"> Taxpayers who do not wish to fund a religion contribute their share to the state welfare system.</w:t>
      </w:r>
      <w:r>
        <w:fldChar w:fldCharType="begin"/>
      </w:r>
      <w:r>
        <w:instrText xml:space="preserve"> HY</w:instrText>
      </w:r>
      <w:r>
        <w:instrText xml:space="preserve">PERLINK "https://en.wikipedia.org/wiki/Italy#cite_note-256" </w:instrText>
      </w:r>
      <w:r>
        <w:fldChar w:fldCharType="separate"/>
      </w:r>
      <w:r>
        <w:rPr>
          <w:sz w:val="36"/>
          <w:szCs w:val="36"/>
          <w:highlight w:val="white"/>
          <w:vertAlign w:val="superscript"/>
        </w:rPr>
        <w:t>[254]</w:t>
      </w:r>
    </w:p>
    <w:p w:rsidR="008B3595" w:rsidRDefault="00D24828">
      <w:pPr>
        <w:spacing w:before="120" w:after="120" w:line="360" w:lineRule="auto"/>
        <w:rPr>
          <w:sz w:val="36"/>
          <w:szCs w:val="36"/>
          <w:vertAlign w:val="superscript"/>
        </w:rPr>
      </w:pPr>
      <w:r>
        <w:fldChar w:fldCharType="end"/>
      </w:r>
      <w:r>
        <w:rPr>
          <w:sz w:val="36"/>
          <w:szCs w:val="36"/>
          <w:vertAlign w:val="superscript"/>
        </w:rPr>
        <w:t xml:space="preserve">For centuries divided by politics and geography until its eventual unification in 1861, Italy has developed a unique culture, shaped by a multitude of regional customs and local </w:t>
      </w:r>
      <w:proofErr w:type="spellStart"/>
      <w:r>
        <w:rPr>
          <w:sz w:val="36"/>
          <w:szCs w:val="36"/>
          <w:vertAlign w:val="superscript"/>
        </w:rPr>
        <w:t>centres</w:t>
      </w:r>
      <w:proofErr w:type="spellEnd"/>
      <w:r>
        <w:rPr>
          <w:sz w:val="36"/>
          <w:szCs w:val="36"/>
          <w:vertAlign w:val="superscript"/>
        </w:rPr>
        <w:t xml:space="preserve"> o</w:t>
      </w:r>
      <w:r>
        <w:rPr>
          <w:sz w:val="36"/>
          <w:szCs w:val="36"/>
          <w:vertAlign w:val="superscript"/>
        </w:rPr>
        <w:t xml:space="preserve">f power and </w:t>
      </w:r>
      <w:hyperlink r:id="rId327">
        <w:r>
          <w:rPr>
            <w:sz w:val="36"/>
            <w:szCs w:val="36"/>
            <w:vertAlign w:val="superscript"/>
          </w:rPr>
          <w:t>patronage</w:t>
        </w:r>
      </w:hyperlink>
      <w:r>
        <w:rPr>
          <w:sz w:val="36"/>
          <w:szCs w:val="36"/>
          <w:vertAlign w:val="superscript"/>
        </w:rPr>
        <w:t>.</w:t>
      </w:r>
      <w:hyperlink r:id="rId328" w:anchor="cite_note-271">
        <w:r>
          <w:rPr>
            <w:sz w:val="36"/>
            <w:szCs w:val="36"/>
            <w:vertAlign w:val="superscript"/>
          </w:rPr>
          <w:t>[269]</w:t>
        </w:r>
      </w:hyperlink>
      <w:r>
        <w:rPr>
          <w:sz w:val="36"/>
          <w:szCs w:val="36"/>
          <w:vertAlign w:val="superscript"/>
        </w:rPr>
        <w:t xml:space="preserve"> During the Middle Ages and the Renaissance, a number of magnificent </w:t>
      </w:r>
      <w:hyperlink r:id="rId329">
        <w:r>
          <w:rPr>
            <w:sz w:val="36"/>
            <w:szCs w:val="36"/>
            <w:vertAlign w:val="superscript"/>
          </w:rPr>
          <w:t>courts</w:t>
        </w:r>
      </w:hyperlink>
      <w:r>
        <w:rPr>
          <w:sz w:val="36"/>
          <w:szCs w:val="36"/>
          <w:vertAlign w:val="superscript"/>
        </w:rPr>
        <w:t xml:space="preserve"> competed for attracting the best architects, artists and </w:t>
      </w:r>
      <w:r>
        <w:rPr>
          <w:sz w:val="36"/>
          <w:szCs w:val="36"/>
          <w:vertAlign w:val="superscript"/>
        </w:rPr>
        <w:lastRenderedPageBreak/>
        <w:t>scholars, thus producing an immense legacy of monuments, paintings, music and literature.</w:t>
      </w:r>
      <w:r>
        <w:fldChar w:fldCharType="begin"/>
      </w:r>
      <w:r>
        <w:instrText xml:space="preserve"> HYPERLINK "https://en.wikipedia.org/wiki/</w:instrText>
      </w:r>
      <w:r>
        <w:instrText xml:space="preserve">Italy#cite_note-272" </w:instrText>
      </w:r>
      <w:r>
        <w:fldChar w:fldCharType="separate"/>
      </w:r>
      <w:r>
        <w:rPr>
          <w:sz w:val="36"/>
          <w:szCs w:val="36"/>
          <w:vertAlign w:val="superscript"/>
        </w:rPr>
        <w:t>[270]</w:t>
      </w:r>
    </w:p>
    <w:p w:rsidR="008B3595" w:rsidRDefault="00D24828">
      <w:pPr>
        <w:spacing w:before="120" w:after="120" w:line="360" w:lineRule="auto"/>
        <w:rPr>
          <w:vertAlign w:val="superscript"/>
        </w:rPr>
      </w:pPr>
      <w:r>
        <w:fldChar w:fldCharType="end"/>
      </w:r>
      <w:r>
        <w:rPr>
          <w:sz w:val="36"/>
          <w:szCs w:val="36"/>
          <w:vertAlign w:val="superscript"/>
        </w:rPr>
        <w:t xml:space="preserve">Italy has more </w:t>
      </w:r>
      <w:hyperlink r:id="rId330">
        <w:r>
          <w:rPr>
            <w:sz w:val="36"/>
            <w:szCs w:val="36"/>
            <w:vertAlign w:val="superscript"/>
          </w:rPr>
          <w:t>UNESCO</w:t>
        </w:r>
      </w:hyperlink>
      <w:r>
        <w:rPr>
          <w:sz w:val="36"/>
          <w:szCs w:val="36"/>
          <w:vertAlign w:val="superscript"/>
        </w:rPr>
        <w:t xml:space="preserve"> </w:t>
      </w:r>
      <w:hyperlink r:id="rId331">
        <w:r>
          <w:rPr>
            <w:sz w:val="36"/>
            <w:szCs w:val="36"/>
            <w:vertAlign w:val="superscript"/>
          </w:rPr>
          <w:t>World Heritage Sites</w:t>
        </w:r>
      </w:hyperlink>
      <w:r>
        <w:rPr>
          <w:sz w:val="36"/>
          <w:szCs w:val="36"/>
          <w:vertAlign w:val="superscript"/>
        </w:rPr>
        <w:t xml:space="preserve"> (</w:t>
      </w:r>
      <w:hyperlink r:id="rId332">
        <w:r>
          <w:rPr>
            <w:sz w:val="36"/>
            <w:szCs w:val="36"/>
            <w:vertAlign w:val="superscript"/>
          </w:rPr>
          <w:t>53</w:t>
        </w:r>
      </w:hyperlink>
      <w:r>
        <w:rPr>
          <w:sz w:val="36"/>
          <w:szCs w:val="36"/>
          <w:vertAlign w:val="superscript"/>
        </w:rPr>
        <w:t>) than any other country in the world, and has rich collections of art, culture and literature from many different periods. The country has had a broad cultural influence worldwide, also because numerous</w:t>
      </w:r>
      <w:r>
        <w:rPr>
          <w:sz w:val="36"/>
          <w:szCs w:val="36"/>
          <w:vertAlign w:val="superscript"/>
        </w:rPr>
        <w:t xml:space="preserve"> Italians </w:t>
      </w:r>
      <w:proofErr w:type="gramStart"/>
      <w:r>
        <w:rPr>
          <w:sz w:val="36"/>
          <w:szCs w:val="36"/>
          <w:vertAlign w:val="superscript"/>
        </w:rPr>
        <w:t>emigrated</w:t>
      </w:r>
      <w:proofErr w:type="gramEnd"/>
      <w:r>
        <w:rPr>
          <w:sz w:val="36"/>
          <w:szCs w:val="36"/>
          <w:vertAlign w:val="superscript"/>
        </w:rPr>
        <w:t xml:space="preserve"> to other places during the </w:t>
      </w:r>
      <w:hyperlink r:id="rId333">
        <w:r>
          <w:rPr>
            <w:sz w:val="36"/>
            <w:szCs w:val="36"/>
            <w:vertAlign w:val="superscript"/>
          </w:rPr>
          <w:t>Italian diaspora</w:t>
        </w:r>
      </w:hyperlink>
      <w:r>
        <w:rPr>
          <w:sz w:val="36"/>
          <w:szCs w:val="36"/>
          <w:vertAlign w:val="superscript"/>
        </w:rPr>
        <w:t>. Furthermore, the nation has, overall, an estimated 100,000 monuments of any sort (museums, palaces, buildings, statues, churc</w:t>
      </w:r>
      <w:r>
        <w:rPr>
          <w:sz w:val="36"/>
          <w:szCs w:val="36"/>
          <w:vertAlign w:val="superscript"/>
        </w:rPr>
        <w:t>hes, art galleries, villas, fountains, historic houses and archaeological remains).</w:t>
      </w:r>
      <w:hyperlink r:id="rId334" w:anchor="cite_note-Eyewitness_Travel_2005,_pg._19-273">
        <w:r>
          <w:rPr>
            <w:sz w:val="36"/>
            <w:szCs w:val="36"/>
            <w:vertAlign w:val="superscript"/>
          </w:rPr>
          <w:t>[271]</w:t>
        </w:r>
      </w:hyperlink>
    </w:p>
    <w:p w:rsidR="008B3595" w:rsidRDefault="008B3595">
      <w:pPr>
        <w:spacing w:line="360" w:lineRule="auto"/>
        <w:rPr>
          <w:sz w:val="36"/>
          <w:szCs w:val="36"/>
          <w:vertAlign w:val="superscript"/>
        </w:rPr>
      </w:pPr>
    </w:p>
    <w:p w:rsidR="008B3595" w:rsidRDefault="008B3595">
      <w:pPr>
        <w:spacing w:line="360" w:lineRule="auto"/>
        <w:rPr>
          <w:sz w:val="36"/>
          <w:szCs w:val="36"/>
          <w:vertAlign w:val="superscript"/>
        </w:rPr>
      </w:pPr>
    </w:p>
    <w:p w:rsidR="008B3595" w:rsidRDefault="008B3595">
      <w:pPr>
        <w:spacing w:line="360" w:lineRule="auto"/>
        <w:rPr>
          <w:sz w:val="36"/>
          <w:szCs w:val="36"/>
          <w:vertAlign w:val="superscript"/>
        </w:rPr>
      </w:pPr>
    </w:p>
    <w:p w:rsidR="008B3595" w:rsidRDefault="008B3595">
      <w:pPr>
        <w:spacing w:line="360" w:lineRule="auto"/>
        <w:rPr>
          <w:sz w:val="36"/>
          <w:szCs w:val="36"/>
          <w:u w:val="single"/>
          <w:vertAlign w:val="superscript"/>
        </w:rPr>
      </w:pPr>
    </w:p>
    <w:p w:rsidR="008B3595" w:rsidRDefault="008B3595">
      <w:pPr>
        <w:spacing w:line="360" w:lineRule="auto"/>
        <w:rPr>
          <w:sz w:val="36"/>
          <w:szCs w:val="36"/>
          <w:u w:val="single"/>
          <w:vertAlign w:val="superscript"/>
        </w:rPr>
      </w:pPr>
    </w:p>
    <w:p w:rsidR="008B3595" w:rsidRDefault="008B3595">
      <w:pPr>
        <w:spacing w:line="360" w:lineRule="auto"/>
        <w:rPr>
          <w:sz w:val="36"/>
          <w:szCs w:val="36"/>
          <w:u w:val="single"/>
          <w:vertAlign w:val="superscript"/>
        </w:rPr>
      </w:pPr>
    </w:p>
    <w:p w:rsidR="008B3595" w:rsidRDefault="008B3595">
      <w:pPr>
        <w:spacing w:line="360" w:lineRule="auto"/>
        <w:rPr>
          <w:sz w:val="36"/>
          <w:szCs w:val="36"/>
          <w:u w:val="single"/>
          <w:vertAlign w:val="superscript"/>
        </w:rPr>
      </w:pPr>
    </w:p>
    <w:p w:rsidR="008B3595" w:rsidRDefault="008B3595">
      <w:pPr>
        <w:spacing w:line="360" w:lineRule="auto"/>
        <w:rPr>
          <w:sz w:val="36"/>
          <w:szCs w:val="36"/>
          <w:u w:val="single"/>
          <w:vertAlign w:val="superscript"/>
        </w:rPr>
      </w:pPr>
    </w:p>
    <w:p w:rsidR="008B3595" w:rsidRDefault="008B3595">
      <w:pPr>
        <w:spacing w:line="360" w:lineRule="auto"/>
        <w:rPr>
          <w:sz w:val="36"/>
          <w:szCs w:val="36"/>
          <w:u w:val="single"/>
          <w:vertAlign w:val="superscript"/>
        </w:rPr>
      </w:pPr>
    </w:p>
    <w:p w:rsidR="008B3595" w:rsidRDefault="008B3595">
      <w:pPr>
        <w:spacing w:line="360" w:lineRule="auto"/>
        <w:rPr>
          <w:sz w:val="36"/>
          <w:szCs w:val="36"/>
          <w:u w:val="single"/>
          <w:vertAlign w:val="superscript"/>
        </w:rPr>
      </w:pPr>
    </w:p>
    <w:p w:rsidR="00D24828" w:rsidRDefault="00D24828">
      <w:pPr>
        <w:spacing w:line="360" w:lineRule="auto"/>
        <w:rPr>
          <w:sz w:val="36"/>
          <w:szCs w:val="36"/>
          <w:u w:val="single"/>
          <w:vertAlign w:val="superscript"/>
        </w:rPr>
      </w:pPr>
    </w:p>
    <w:p w:rsidR="008B3595" w:rsidRDefault="008B3595">
      <w:pPr>
        <w:spacing w:line="360" w:lineRule="auto"/>
        <w:rPr>
          <w:sz w:val="36"/>
          <w:szCs w:val="36"/>
          <w:u w:val="single"/>
          <w:vertAlign w:val="superscript"/>
        </w:rPr>
      </w:pPr>
    </w:p>
    <w:p w:rsidR="008B3595" w:rsidRDefault="00D24828">
      <w:pPr>
        <w:spacing w:line="360" w:lineRule="auto"/>
        <w:rPr>
          <w:sz w:val="36"/>
          <w:szCs w:val="36"/>
          <w:u w:val="single"/>
          <w:vertAlign w:val="superscript"/>
        </w:rPr>
      </w:pPr>
      <w:r>
        <w:rPr>
          <w:sz w:val="36"/>
          <w:szCs w:val="36"/>
          <w:u w:val="single"/>
          <w:vertAlign w:val="superscript"/>
        </w:rPr>
        <w:lastRenderedPageBreak/>
        <w:t>The Netherlands</w:t>
      </w:r>
    </w:p>
    <w:p w:rsidR="008B3595" w:rsidRDefault="00D24828">
      <w:pPr>
        <w:shd w:val="clear" w:color="auto" w:fill="FFFFFF"/>
        <w:spacing w:before="120" w:after="120" w:line="360" w:lineRule="auto"/>
        <w:rPr>
          <w:sz w:val="36"/>
          <w:szCs w:val="36"/>
          <w:vertAlign w:val="superscript"/>
        </w:rPr>
      </w:pPr>
      <w:r>
        <w:rPr>
          <w:sz w:val="36"/>
          <w:szCs w:val="36"/>
          <w:vertAlign w:val="superscript"/>
        </w:rPr>
        <w:t xml:space="preserve">The Dutch are among the most informal and easy-going people in Europe, and there are not many strict social taboos to speak of. It is unlikely that Dutch people will be offended simply by your </w:t>
      </w:r>
      <w:proofErr w:type="spellStart"/>
      <w:r>
        <w:rPr>
          <w:sz w:val="36"/>
          <w:szCs w:val="36"/>
          <w:vertAlign w:val="superscript"/>
        </w:rPr>
        <w:t>behaviour</w:t>
      </w:r>
      <w:proofErr w:type="spellEnd"/>
      <w:r>
        <w:rPr>
          <w:sz w:val="36"/>
          <w:szCs w:val="36"/>
          <w:vertAlign w:val="superscript"/>
        </w:rPr>
        <w:t xml:space="preserve"> or appearance. In fact it is more likely that visitor</w:t>
      </w:r>
      <w:r>
        <w:rPr>
          <w:sz w:val="36"/>
          <w:szCs w:val="36"/>
          <w:vertAlign w:val="superscript"/>
        </w:rPr>
        <w:t xml:space="preserve">s themselves will be offended by overly </w:t>
      </w:r>
      <w:r>
        <w:rPr>
          <w:i/>
          <w:sz w:val="36"/>
          <w:szCs w:val="36"/>
          <w:vertAlign w:val="superscript"/>
        </w:rPr>
        <w:t>direct</w:t>
      </w:r>
      <w:r>
        <w:rPr>
          <w:sz w:val="36"/>
          <w:szCs w:val="36"/>
          <w:vertAlign w:val="superscript"/>
        </w:rPr>
        <w:t xml:space="preserve"> conversation. Nevertheless, the standards for </w:t>
      </w:r>
      <w:r>
        <w:rPr>
          <w:i/>
          <w:sz w:val="36"/>
          <w:szCs w:val="36"/>
          <w:vertAlign w:val="superscript"/>
        </w:rPr>
        <w:t>overt</w:t>
      </w:r>
      <w:r>
        <w:rPr>
          <w:sz w:val="36"/>
          <w:szCs w:val="36"/>
          <w:vertAlign w:val="superscript"/>
        </w:rPr>
        <w:t xml:space="preserve"> rudeness and hostility are similar to those in other western European countries. If you feel you are deliberately being treated offensively, then you probabl</w:t>
      </w:r>
      <w:r>
        <w:rPr>
          <w:sz w:val="36"/>
          <w:szCs w:val="36"/>
          <w:vertAlign w:val="superscript"/>
        </w:rPr>
        <w:t>y are.</w:t>
      </w:r>
    </w:p>
    <w:p w:rsidR="008B3595" w:rsidRDefault="00D24828">
      <w:pPr>
        <w:shd w:val="clear" w:color="auto" w:fill="FFFFFF"/>
        <w:spacing w:before="120" w:after="120" w:line="360" w:lineRule="auto"/>
        <w:rPr>
          <w:sz w:val="36"/>
          <w:szCs w:val="36"/>
          <w:vertAlign w:val="superscript"/>
        </w:rPr>
      </w:pPr>
      <w:r>
        <w:rPr>
          <w:sz w:val="36"/>
          <w:szCs w:val="36"/>
          <w:vertAlign w:val="superscript"/>
        </w:rPr>
        <w:t>The exception to this openness is personal wealth. It is considered vulgar to for instance reveal the height of your salary, so asking somebody about this will be considered nosy and will probably just get you an evasive answer. Likewise, it's not a</w:t>
      </w:r>
      <w:r>
        <w:rPr>
          <w:sz w:val="36"/>
          <w:szCs w:val="36"/>
          <w:vertAlign w:val="superscript"/>
        </w:rPr>
        <w:t>dvisable to be forceful about your own religion or to assume a Dutch person you've met is a Catholic or a Calvinist, since most people do not adhere to any faith at all, and the country has a long, proud history of cultural and religious tolerance. In urba</w:t>
      </w:r>
      <w:r>
        <w:rPr>
          <w:sz w:val="36"/>
          <w:szCs w:val="36"/>
          <w:vertAlign w:val="superscript"/>
        </w:rPr>
        <w:t xml:space="preserve">n areas it is not considered rude to ask somebody about this, but you'll generally be expected to be entirely tolerant of whatever the other person believes and not attempt to proselytize in any way. Openly religious </w:t>
      </w:r>
      <w:proofErr w:type="spellStart"/>
      <w:r>
        <w:rPr>
          <w:sz w:val="36"/>
          <w:szCs w:val="36"/>
          <w:vertAlign w:val="superscript"/>
        </w:rPr>
        <w:t>behaviour</w:t>
      </w:r>
      <w:proofErr w:type="spellEnd"/>
      <w:r>
        <w:rPr>
          <w:sz w:val="36"/>
          <w:szCs w:val="36"/>
          <w:vertAlign w:val="superscript"/>
        </w:rPr>
        <w:t xml:space="preserve"> is usually met with bewilderm</w:t>
      </w:r>
      <w:r>
        <w:rPr>
          <w:sz w:val="36"/>
          <w:szCs w:val="36"/>
          <w:vertAlign w:val="superscript"/>
        </w:rPr>
        <w:t>ent and ridicule rather than hostility. An exception is the Dutch Bible Belt which runs from Zeeland into South Holland, Utrecht and Gelderland, and consists of towns with many strong Dutch Reformed Christians, who are more likely to be insulted by differe</w:t>
      </w:r>
      <w:r>
        <w:rPr>
          <w:sz w:val="36"/>
          <w:szCs w:val="36"/>
          <w:vertAlign w:val="superscript"/>
        </w:rPr>
        <w:t xml:space="preserve">nt religious views. Openly nationalist sentiments are likewise viewed with some suspicion among the general public, though there are a number of nationalistic </w:t>
      </w:r>
      <w:r>
        <w:rPr>
          <w:sz w:val="36"/>
          <w:szCs w:val="36"/>
          <w:vertAlign w:val="superscript"/>
        </w:rPr>
        <w:lastRenderedPageBreak/>
        <w:t>celebrations like King's Day (</w:t>
      </w:r>
      <w:r>
        <w:rPr>
          <w:i/>
          <w:sz w:val="36"/>
          <w:szCs w:val="36"/>
          <w:vertAlign w:val="superscript"/>
        </w:rPr>
        <w:t>Koningsdag</w:t>
      </w:r>
      <w:r>
        <w:rPr>
          <w:sz w:val="36"/>
          <w:szCs w:val="36"/>
          <w:vertAlign w:val="superscript"/>
        </w:rPr>
        <w:t>, April 27th) and during football championships. Mostly t</w:t>
      </w:r>
      <w:r>
        <w:rPr>
          <w:sz w:val="36"/>
          <w:szCs w:val="36"/>
          <w:vertAlign w:val="superscript"/>
        </w:rPr>
        <w:t>hough, these nationalistic celebrations are mostly used as an excuse to party together rather than being true "nationalistic" events.</w:t>
      </w:r>
    </w:p>
    <w:p w:rsidR="008B3595" w:rsidRDefault="00D24828">
      <w:pPr>
        <w:shd w:val="clear" w:color="auto" w:fill="FFFFFF"/>
        <w:spacing w:before="120" w:after="120" w:line="360" w:lineRule="auto"/>
        <w:rPr>
          <w:sz w:val="36"/>
          <w:szCs w:val="36"/>
          <w:vertAlign w:val="superscript"/>
        </w:rPr>
      </w:pPr>
      <w:r>
        <w:rPr>
          <w:sz w:val="36"/>
          <w:szCs w:val="36"/>
          <w:highlight w:val="white"/>
          <w:vertAlign w:val="superscript"/>
        </w:rPr>
        <w:t>The majority of the Dutch are irreligious and religion is in the Netherlands generally considered as a very personal matte</w:t>
      </w:r>
      <w:r>
        <w:rPr>
          <w:sz w:val="36"/>
          <w:szCs w:val="36"/>
          <w:highlight w:val="white"/>
          <w:vertAlign w:val="superscript"/>
        </w:rPr>
        <w:t>r which is not supposed to be propagated in public.</w:t>
      </w:r>
    </w:p>
    <w:p w:rsidR="008B3595" w:rsidRDefault="00D24828">
      <w:pPr>
        <w:spacing w:line="360" w:lineRule="auto"/>
        <w:rPr>
          <w:sz w:val="36"/>
          <w:szCs w:val="36"/>
          <w:vertAlign w:val="superscript"/>
        </w:rPr>
      </w:pPr>
      <w:r>
        <w:rPr>
          <w:sz w:val="36"/>
          <w:szCs w:val="36"/>
          <w:vertAlign w:val="superscript"/>
        </w:rPr>
        <w:t>TOP RELIGIOUS AFFILIATIONS OF THE NETHERLANDS</w:t>
      </w:r>
    </w:p>
    <w:p w:rsidR="008B3595" w:rsidRDefault="00D24828">
      <w:pPr>
        <w:pStyle w:val="Heading3"/>
        <w:keepNext w:val="0"/>
        <w:keepLines w:val="0"/>
        <w:shd w:val="clear" w:color="auto" w:fill="FFFFFF"/>
        <w:spacing w:before="0" w:after="280" w:line="360" w:lineRule="auto"/>
        <w:rPr>
          <w:b/>
          <w:color w:val="000000"/>
          <w:sz w:val="36"/>
          <w:szCs w:val="36"/>
          <w:vertAlign w:val="superscript"/>
        </w:rPr>
      </w:pPr>
      <w:bookmarkStart w:id="5" w:name="_ktx0lkkok79f" w:colFirst="0" w:colLast="0"/>
      <w:bookmarkEnd w:id="5"/>
      <w:r>
        <w:rPr>
          <w:b/>
          <w:color w:val="000000"/>
          <w:sz w:val="36"/>
          <w:szCs w:val="36"/>
          <w:vertAlign w:val="superscript"/>
        </w:rPr>
        <w:t>Atheism</w:t>
      </w:r>
    </w:p>
    <w:p w:rsidR="008B3595" w:rsidRDefault="00D24828">
      <w:pPr>
        <w:pBdr>
          <w:bottom w:val="none" w:sz="0" w:space="15" w:color="auto"/>
        </w:pBdr>
        <w:shd w:val="clear" w:color="auto" w:fill="FFFFFF"/>
        <w:spacing w:line="384" w:lineRule="auto"/>
        <w:rPr>
          <w:sz w:val="36"/>
          <w:szCs w:val="36"/>
          <w:vertAlign w:val="superscript"/>
        </w:rPr>
      </w:pPr>
      <w:r>
        <w:rPr>
          <w:sz w:val="36"/>
          <w:szCs w:val="36"/>
          <w:vertAlign w:val="superscript"/>
        </w:rPr>
        <w:t>Atheism is the belief that God does not exist. Atheism started in 1880 but became widespread in 1960 when other major religions began declining. The N</w:t>
      </w:r>
      <w:r>
        <w:rPr>
          <w:sz w:val="36"/>
          <w:szCs w:val="36"/>
          <w:vertAlign w:val="superscript"/>
        </w:rPr>
        <w:t>etherlands is one of the most unreligious countries in the world with only 32.2% of its population reporting an official religious belief. According to a study in 2015, 63% of the Dutch believed that religion does more harm than good in a country.</w:t>
      </w:r>
    </w:p>
    <w:p w:rsidR="008B3595" w:rsidRDefault="00D24828">
      <w:pPr>
        <w:pStyle w:val="Heading3"/>
        <w:keepNext w:val="0"/>
        <w:keepLines w:val="0"/>
        <w:shd w:val="clear" w:color="auto" w:fill="FFFFFF"/>
        <w:spacing w:before="0" w:after="280" w:line="360" w:lineRule="auto"/>
        <w:rPr>
          <w:b/>
          <w:color w:val="000000"/>
          <w:sz w:val="36"/>
          <w:szCs w:val="36"/>
          <w:vertAlign w:val="superscript"/>
        </w:rPr>
      </w:pPr>
      <w:bookmarkStart w:id="6" w:name="_q754onnlmcy7" w:colFirst="0" w:colLast="0"/>
      <w:bookmarkEnd w:id="6"/>
      <w:r>
        <w:rPr>
          <w:b/>
          <w:color w:val="000000"/>
          <w:sz w:val="36"/>
          <w:szCs w:val="36"/>
          <w:vertAlign w:val="superscript"/>
        </w:rPr>
        <w:t>Agnostic</w:t>
      </w:r>
      <w:r>
        <w:rPr>
          <w:b/>
          <w:color w:val="000000"/>
          <w:sz w:val="36"/>
          <w:szCs w:val="36"/>
          <w:vertAlign w:val="superscript"/>
        </w:rPr>
        <w:t xml:space="preserve">ism </w:t>
      </w:r>
      <w:proofErr w:type="gramStart"/>
      <w:r>
        <w:rPr>
          <w:b/>
          <w:color w:val="000000"/>
          <w:sz w:val="36"/>
          <w:szCs w:val="36"/>
          <w:vertAlign w:val="superscript"/>
        </w:rPr>
        <w:t>Or</w:t>
      </w:r>
      <w:proofErr w:type="gramEnd"/>
      <w:r>
        <w:rPr>
          <w:b/>
          <w:color w:val="000000"/>
          <w:sz w:val="36"/>
          <w:szCs w:val="36"/>
          <w:vertAlign w:val="superscript"/>
        </w:rPr>
        <w:t xml:space="preserve"> Undefined Christianity</w:t>
      </w:r>
    </w:p>
    <w:p w:rsidR="008B3595" w:rsidRDefault="00D24828">
      <w:pPr>
        <w:pBdr>
          <w:bottom w:val="none" w:sz="0" w:space="15" w:color="auto"/>
        </w:pBdr>
        <w:shd w:val="clear" w:color="auto" w:fill="FFFFFF"/>
        <w:spacing w:line="384" w:lineRule="auto"/>
        <w:rPr>
          <w:sz w:val="36"/>
          <w:szCs w:val="36"/>
          <w:vertAlign w:val="superscript"/>
        </w:rPr>
      </w:pPr>
      <w:r>
        <w:rPr>
          <w:sz w:val="36"/>
          <w:szCs w:val="36"/>
          <w:vertAlign w:val="superscript"/>
        </w:rPr>
        <w:t>Agnosticism is the belief that the existence of God cannot be confirmed nor defined within the confines of humankind. 31% of the Dutch population is agnostic, with the majority of them classified as strong agnostics.</w:t>
      </w:r>
    </w:p>
    <w:p w:rsidR="008B3595" w:rsidRDefault="008B3595">
      <w:pPr>
        <w:pBdr>
          <w:bottom w:val="none" w:sz="0" w:space="15" w:color="auto"/>
        </w:pBdr>
        <w:shd w:val="clear" w:color="auto" w:fill="FFFFFF"/>
        <w:spacing w:line="384" w:lineRule="auto"/>
        <w:rPr>
          <w:sz w:val="36"/>
          <w:szCs w:val="36"/>
          <w:vertAlign w:val="superscript"/>
        </w:rPr>
      </w:pPr>
    </w:p>
    <w:p w:rsidR="008B3595" w:rsidRDefault="00D24828">
      <w:pPr>
        <w:pStyle w:val="Heading3"/>
        <w:keepNext w:val="0"/>
        <w:keepLines w:val="0"/>
        <w:shd w:val="clear" w:color="auto" w:fill="FFFFFF"/>
        <w:spacing w:before="0" w:after="280" w:line="360" w:lineRule="auto"/>
        <w:rPr>
          <w:b/>
          <w:color w:val="000000"/>
          <w:sz w:val="36"/>
          <w:szCs w:val="36"/>
          <w:vertAlign w:val="superscript"/>
        </w:rPr>
      </w:pPr>
      <w:bookmarkStart w:id="7" w:name="_2mgjncl7oat9" w:colFirst="0" w:colLast="0"/>
      <w:bookmarkEnd w:id="7"/>
      <w:r>
        <w:rPr>
          <w:b/>
          <w:color w:val="000000"/>
          <w:sz w:val="36"/>
          <w:szCs w:val="36"/>
          <w:vertAlign w:val="superscript"/>
        </w:rPr>
        <w:t>Roman Catholic Christianity</w:t>
      </w:r>
    </w:p>
    <w:p w:rsidR="008B3595" w:rsidRDefault="00D24828">
      <w:pPr>
        <w:pBdr>
          <w:bottom w:val="none" w:sz="0" w:space="15" w:color="auto"/>
        </w:pBdr>
        <w:shd w:val="clear" w:color="auto" w:fill="FFFFFF"/>
        <w:spacing w:line="384" w:lineRule="auto"/>
        <w:rPr>
          <w:sz w:val="36"/>
          <w:szCs w:val="36"/>
          <w:vertAlign w:val="superscript"/>
        </w:rPr>
      </w:pPr>
      <w:r>
        <w:rPr>
          <w:sz w:val="36"/>
          <w:szCs w:val="36"/>
          <w:vertAlign w:val="superscript"/>
        </w:rPr>
        <w:lastRenderedPageBreak/>
        <w:t>The Roman Catholic Christianity practiced in the Netherlands is part of the worldwide Catholic Church under the leadership of the pope. It is the single largest religious group in the country although the number of its believers</w:t>
      </w:r>
      <w:r>
        <w:rPr>
          <w:sz w:val="36"/>
          <w:szCs w:val="36"/>
          <w:vertAlign w:val="superscript"/>
        </w:rPr>
        <w:t xml:space="preserve"> is decreasing. In 2006, the Sunday church attendance by the Roman Catholic faithful in Netherlands had decreased from 1.2 million people to the current level of around 200,000. Historically, members of the Catholic </w:t>
      </w:r>
      <w:proofErr w:type="gramStart"/>
      <w:r>
        <w:rPr>
          <w:sz w:val="36"/>
          <w:szCs w:val="36"/>
          <w:vertAlign w:val="superscript"/>
        </w:rPr>
        <w:t>church</w:t>
      </w:r>
      <w:proofErr w:type="gramEnd"/>
      <w:r>
        <w:rPr>
          <w:sz w:val="36"/>
          <w:szCs w:val="36"/>
          <w:vertAlign w:val="superscript"/>
        </w:rPr>
        <w:t xml:space="preserve"> were sometimes discriminated agai</w:t>
      </w:r>
      <w:r>
        <w:rPr>
          <w:sz w:val="36"/>
          <w:szCs w:val="36"/>
          <w:vertAlign w:val="superscript"/>
        </w:rPr>
        <w:t>nst, often treated as second-class citizens. The government even banned the religion in 1580 although it was later restored.</w:t>
      </w:r>
    </w:p>
    <w:p w:rsidR="008B3595" w:rsidRDefault="00D24828">
      <w:pPr>
        <w:pBdr>
          <w:bottom w:val="none" w:sz="0" w:space="15" w:color="auto"/>
        </w:pBdr>
        <w:shd w:val="clear" w:color="auto" w:fill="FFFFFF"/>
        <w:spacing w:before="120" w:after="120" w:line="384" w:lineRule="auto"/>
        <w:rPr>
          <w:sz w:val="36"/>
          <w:szCs w:val="36"/>
          <w:u w:val="single"/>
          <w:vertAlign w:val="superscript"/>
        </w:rPr>
      </w:pPr>
      <w:r>
        <w:rPr>
          <w:sz w:val="36"/>
          <w:szCs w:val="36"/>
          <w:vertAlign w:val="superscript"/>
        </w:rPr>
        <w:t>A large majority of the Dutch population believes that religion should not have a determining role to play in politics and educatio</w:t>
      </w:r>
      <w:r>
        <w:rPr>
          <w:sz w:val="36"/>
          <w:szCs w:val="36"/>
          <w:vertAlign w:val="superscript"/>
        </w:rPr>
        <w:t>n. Religion is also decreasingly seen as a social binder</w:t>
      </w:r>
      <w:proofErr w:type="gramStart"/>
      <w:r>
        <w:rPr>
          <w:sz w:val="36"/>
          <w:szCs w:val="36"/>
          <w:vertAlign w:val="superscript"/>
        </w:rPr>
        <w:t>,</w:t>
      </w:r>
      <w:proofErr w:type="gramEnd"/>
      <w:hyperlink r:id="rId335" w:anchor="cite_note-nos.nl-5">
        <w:r>
          <w:rPr>
            <w:sz w:val="36"/>
            <w:szCs w:val="36"/>
            <w:u w:val="single"/>
            <w:vertAlign w:val="superscript"/>
          </w:rPr>
          <w:t>[4]</w:t>
        </w:r>
      </w:hyperlink>
      <w:r>
        <w:rPr>
          <w:sz w:val="36"/>
          <w:szCs w:val="36"/>
          <w:vertAlign w:val="superscript"/>
        </w:rPr>
        <w:t xml:space="preserve"> and is generally considered a personal matter which should not be propagated in public.</w:t>
      </w:r>
      <w:r>
        <w:fldChar w:fldCharType="begin"/>
      </w:r>
      <w:r>
        <w:instrText xml:space="preserve"> HYPERL</w:instrText>
      </w:r>
      <w:r>
        <w:instrText xml:space="preserve">INK "https://en.wikipedia.org/wiki/Religion_in_the_Netherlands#cite_note-6" </w:instrText>
      </w:r>
      <w:r>
        <w:fldChar w:fldCharType="separate"/>
      </w:r>
      <w:r>
        <w:rPr>
          <w:sz w:val="36"/>
          <w:szCs w:val="36"/>
          <w:u w:val="single"/>
          <w:vertAlign w:val="superscript"/>
        </w:rPr>
        <w:t>[5]</w:t>
      </w:r>
    </w:p>
    <w:p w:rsidR="00D24828" w:rsidRDefault="00D24828" w:rsidP="00D24828">
      <w:pPr>
        <w:pBdr>
          <w:bottom w:val="none" w:sz="0" w:space="15" w:color="auto"/>
        </w:pBdr>
        <w:shd w:val="clear" w:color="auto" w:fill="FFFFFF"/>
        <w:spacing w:before="120" w:after="120" w:line="384" w:lineRule="auto"/>
        <w:rPr>
          <w:sz w:val="36"/>
          <w:szCs w:val="36"/>
          <w:vertAlign w:val="superscript"/>
        </w:rPr>
      </w:pPr>
      <w:r>
        <w:fldChar w:fldCharType="end"/>
      </w:r>
      <w:r>
        <w:rPr>
          <w:sz w:val="36"/>
          <w:szCs w:val="36"/>
          <w:vertAlign w:val="superscript"/>
        </w:rPr>
        <w:t>The Dutch constitution guarantees freedom of education, which means that all schools that adhere to general quality criteria receive the same government funding. This includ</w:t>
      </w:r>
      <w:r>
        <w:rPr>
          <w:sz w:val="36"/>
          <w:szCs w:val="36"/>
          <w:vertAlign w:val="superscript"/>
        </w:rPr>
        <w:t>es schools based on religious principles by religious groups (especially Roman Catholic and various Protestant). Three out of thirteen political parties in the Dutch parliament (</w:t>
      </w:r>
      <w:hyperlink r:id="rId336">
        <w:r>
          <w:rPr>
            <w:sz w:val="36"/>
            <w:szCs w:val="36"/>
            <w:u w:val="single"/>
            <w:vertAlign w:val="superscript"/>
          </w:rPr>
          <w:t>C</w:t>
        </w:r>
        <w:r>
          <w:rPr>
            <w:sz w:val="36"/>
            <w:szCs w:val="36"/>
            <w:u w:val="single"/>
            <w:vertAlign w:val="superscript"/>
          </w:rPr>
          <w:t>DA</w:t>
        </w:r>
      </w:hyperlink>
      <w:r>
        <w:rPr>
          <w:sz w:val="36"/>
          <w:szCs w:val="36"/>
          <w:vertAlign w:val="superscript"/>
        </w:rPr>
        <w:t xml:space="preserve">, </w:t>
      </w:r>
      <w:hyperlink r:id="rId337">
        <w:proofErr w:type="spellStart"/>
        <w:r>
          <w:rPr>
            <w:sz w:val="36"/>
            <w:szCs w:val="36"/>
            <w:u w:val="single"/>
            <w:vertAlign w:val="superscript"/>
          </w:rPr>
          <w:t>ChristianUnion</w:t>
        </w:r>
        <w:proofErr w:type="spellEnd"/>
      </w:hyperlink>
      <w:r>
        <w:rPr>
          <w:sz w:val="36"/>
          <w:szCs w:val="36"/>
          <w:vertAlign w:val="superscript"/>
        </w:rPr>
        <w:t xml:space="preserve">, and </w:t>
      </w:r>
      <w:hyperlink r:id="rId338">
        <w:r>
          <w:rPr>
            <w:sz w:val="36"/>
            <w:szCs w:val="36"/>
            <w:u w:val="single"/>
            <w:vertAlign w:val="superscript"/>
          </w:rPr>
          <w:t>SGP</w:t>
        </w:r>
      </w:hyperlink>
      <w:r>
        <w:rPr>
          <w:sz w:val="36"/>
          <w:szCs w:val="36"/>
          <w:vertAlign w:val="superscript"/>
        </w:rPr>
        <w:t>) are based upon the Christian belief. Several Christian religious holidays are national ho</w:t>
      </w:r>
      <w:r>
        <w:rPr>
          <w:sz w:val="36"/>
          <w:szCs w:val="36"/>
          <w:vertAlign w:val="superscript"/>
        </w:rPr>
        <w:t xml:space="preserve">lidays (Christmas, Easter, </w:t>
      </w:r>
      <w:hyperlink r:id="rId339">
        <w:r>
          <w:rPr>
            <w:sz w:val="36"/>
            <w:szCs w:val="36"/>
            <w:u w:val="single"/>
            <w:vertAlign w:val="superscript"/>
          </w:rPr>
          <w:t>Pentecost</w:t>
        </w:r>
      </w:hyperlink>
      <w:r>
        <w:rPr>
          <w:sz w:val="36"/>
          <w:szCs w:val="36"/>
          <w:vertAlign w:val="superscript"/>
        </w:rPr>
        <w:t xml:space="preserve"> and the </w:t>
      </w:r>
      <w:hyperlink r:id="rId340">
        <w:r>
          <w:rPr>
            <w:sz w:val="36"/>
            <w:szCs w:val="36"/>
            <w:u w:val="single"/>
            <w:vertAlign w:val="superscript"/>
          </w:rPr>
          <w:t>Ascension of Jesus</w:t>
        </w:r>
      </w:hyperlink>
      <w:r>
        <w:rPr>
          <w:sz w:val="36"/>
          <w:szCs w:val="36"/>
          <w:vertAlign w:val="superscript"/>
        </w:rPr>
        <w:t>).</w:t>
      </w:r>
      <w:bookmarkStart w:id="8" w:name="_GoBack"/>
      <w:bookmarkEnd w:id="8"/>
      <w:r>
        <w:rPr>
          <w:sz w:val="36"/>
          <w:szCs w:val="36"/>
          <w:vertAlign w:val="superscript"/>
        </w:rPr>
        <w:t xml:space="preserve"> </w:t>
      </w:r>
    </w:p>
    <w:p w:rsidR="008B3595" w:rsidRDefault="008B3595" w:rsidP="00D24828">
      <w:pPr>
        <w:pBdr>
          <w:bottom w:val="none" w:sz="0" w:space="15" w:color="auto"/>
        </w:pBdr>
        <w:shd w:val="clear" w:color="auto" w:fill="FFFFFF"/>
        <w:spacing w:line="384" w:lineRule="auto"/>
        <w:rPr>
          <w:sz w:val="36"/>
          <w:szCs w:val="36"/>
          <w:vertAlign w:val="superscript"/>
        </w:rPr>
      </w:pPr>
    </w:p>
    <w:sectPr w:rsidR="008B3595">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7D4507"/>
    <w:multiLevelType w:val="multilevel"/>
    <w:tmpl w:val="E638A64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80"/>
  <w:proofState w:spelling="clean" w:grammar="clean"/>
  <w:defaultTabStop w:val="720"/>
  <w:characterSpacingControl w:val="doNotCompress"/>
  <w:compat>
    <w:compatSetting w:name="compatibilityMode" w:uri="http://schemas.microsoft.com/office/word" w:val="14"/>
  </w:compat>
  <w:rsids>
    <w:rsidRoot w:val="008B3595"/>
    <w:rsid w:val="008B3595"/>
    <w:rsid w:val="00D2482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n" w:eastAsia="en-US" w:bidi="he-IL"/>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n" w:eastAsia="en-US" w:bidi="he-IL"/>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17" Type="http://schemas.openxmlformats.org/officeDocument/2006/relationships/hyperlink" Target="https://en.wikipedia.org/wiki/Hudud" TargetMode="External"/><Relationship Id="rId299" Type="http://schemas.openxmlformats.org/officeDocument/2006/relationships/hyperlink" Target="https://en.wikipedia.org/wiki/Diplomatic_relations" TargetMode="External"/><Relationship Id="rId303" Type="http://schemas.openxmlformats.org/officeDocument/2006/relationships/hyperlink" Target="https://en.wikipedia.org/wiki/Eastern_Orthodox" TargetMode="External"/><Relationship Id="rId21" Type="http://schemas.openxmlformats.org/officeDocument/2006/relationships/hyperlink" Target="https://en.wikipedia.org/wiki/Iran_parliament" TargetMode="External"/><Relationship Id="rId42" Type="http://schemas.openxmlformats.org/officeDocument/2006/relationships/hyperlink" Target="https://en.wikipedia.org/wiki/Twelvers" TargetMode="External"/><Relationship Id="rId63" Type="http://schemas.openxmlformats.org/officeDocument/2006/relationships/hyperlink" Target="https://en.wikipedia.org/wiki/Ja%27far_as-Sadiq" TargetMode="External"/><Relationship Id="rId84" Type="http://schemas.openxmlformats.org/officeDocument/2006/relationships/hyperlink" Target="https://en.wikipedia.org/wiki/Religion_in_Iran" TargetMode="External"/><Relationship Id="rId138" Type="http://schemas.openxmlformats.org/officeDocument/2006/relationships/hyperlink" Target="https://en.wikipedia.org/wiki/Religion_in_Japan" TargetMode="External"/><Relationship Id="rId159" Type="http://schemas.openxmlformats.org/officeDocument/2006/relationships/hyperlink" Target="https://en.wikipedia.org/wiki/Matsuri" TargetMode="External"/><Relationship Id="rId324" Type="http://schemas.openxmlformats.org/officeDocument/2006/relationships/hyperlink" Target="https://en.wikipedia.org/wiki/Gurdwaras" TargetMode="External"/><Relationship Id="rId170" Type="http://schemas.openxmlformats.org/officeDocument/2006/relationships/hyperlink" Target="https://en.wikipedia.org/wiki/Occupation_of_Japan" TargetMode="External"/><Relationship Id="rId191" Type="http://schemas.openxmlformats.org/officeDocument/2006/relationships/hyperlink" Target="https://en.wikipedia.org/wiki/Constitution_of_India" TargetMode="External"/><Relationship Id="rId205" Type="http://schemas.openxmlformats.org/officeDocument/2006/relationships/hyperlink" Target="https://en.wikipedia.org/wiki/Indus_valley_civilisation" TargetMode="External"/><Relationship Id="rId226" Type="http://schemas.openxmlformats.org/officeDocument/2006/relationships/hyperlink" Target="https://en.wikipedia.org/wiki/Christianity" TargetMode="External"/><Relationship Id="rId247" Type="http://schemas.openxmlformats.org/officeDocument/2006/relationships/hyperlink" Target="https://en.wikipedia.org/wiki/Religion_in_India" TargetMode="External"/><Relationship Id="rId107" Type="http://schemas.openxmlformats.org/officeDocument/2006/relationships/hyperlink" Target="https://en.wikipedia.org/wiki/Islam" TargetMode="External"/><Relationship Id="rId268" Type="http://schemas.openxmlformats.org/officeDocument/2006/relationships/hyperlink" Target="https://en.wikipedia.org/wiki/Vedas" TargetMode="External"/><Relationship Id="rId289" Type="http://schemas.openxmlformats.org/officeDocument/2006/relationships/hyperlink" Target="https://en.wikipedia.org/wiki/Roman_Catholicism" TargetMode="External"/><Relationship Id="rId11" Type="http://schemas.openxmlformats.org/officeDocument/2006/relationships/hyperlink" Target="https://en.wikipedia.org/wiki/Sufi" TargetMode="External"/><Relationship Id="rId32" Type="http://schemas.openxmlformats.org/officeDocument/2006/relationships/hyperlink" Target="https://en.wikipedia.org/wiki/Religion_in_Iran" TargetMode="External"/><Relationship Id="rId53" Type="http://schemas.openxmlformats.org/officeDocument/2006/relationships/hyperlink" Target="https://en.wikipedia.org/wiki/Imam_Reza_shrine" TargetMode="External"/><Relationship Id="rId74" Type="http://schemas.openxmlformats.org/officeDocument/2006/relationships/hyperlink" Target="https://en.wikipedia.org/wiki/Larestan" TargetMode="External"/><Relationship Id="rId128" Type="http://schemas.openxmlformats.org/officeDocument/2006/relationships/hyperlink" Target="https://en.wikipedia.org/wiki/Shinto" TargetMode="External"/><Relationship Id="rId149" Type="http://schemas.openxmlformats.org/officeDocument/2006/relationships/hyperlink" Target="https://en.wikipedia.org/wiki/Religion_in_Japan" TargetMode="External"/><Relationship Id="rId314" Type="http://schemas.openxmlformats.org/officeDocument/2006/relationships/hyperlink" Target="https://en.wikipedia.org/wiki/The_Church_of_Jesus_Christ_of_Latter-day_Saints" TargetMode="External"/><Relationship Id="rId335" Type="http://schemas.openxmlformats.org/officeDocument/2006/relationships/hyperlink" Target="https://en.wikipedia.org/wiki/Religion_in_the_Netherlands" TargetMode="External"/><Relationship Id="rId5" Type="http://schemas.openxmlformats.org/officeDocument/2006/relationships/webSettings" Target="webSettings.xml"/><Relationship Id="rId95" Type="http://schemas.openxmlformats.org/officeDocument/2006/relationships/hyperlink" Target="https://en.wikipedia.org/wiki/Abu_Hanifa" TargetMode="External"/><Relationship Id="rId160" Type="http://schemas.openxmlformats.org/officeDocument/2006/relationships/hyperlink" Target="https://en.wikipedia.org/wiki/Heian_period" TargetMode="External"/><Relationship Id="rId181" Type="http://schemas.openxmlformats.org/officeDocument/2006/relationships/hyperlink" Target="https://en.wikipedia.org/wiki/Religion_in_Japan" TargetMode="External"/><Relationship Id="rId216" Type="http://schemas.openxmlformats.org/officeDocument/2006/relationships/hyperlink" Target="https://en.wikipedia.org/wiki/Ayurvedic_medicine" TargetMode="External"/><Relationship Id="rId237" Type="http://schemas.openxmlformats.org/officeDocument/2006/relationships/hyperlink" Target="https://en.wikipedia.org/wiki/Sufism" TargetMode="External"/><Relationship Id="rId258" Type="http://schemas.openxmlformats.org/officeDocument/2006/relationships/hyperlink" Target="https://en.wikipedia.org/wiki/Mandamus" TargetMode="External"/><Relationship Id="rId279" Type="http://schemas.openxmlformats.org/officeDocument/2006/relationships/hyperlink" Target="https://en.wikipedia.org/wiki/Shraadh" TargetMode="External"/><Relationship Id="rId22" Type="http://schemas.openxmlformats.org/officeDocument/2006/relationships/hyperlink" Target="https://en.wikipedia.org/wiki/Religion_in_Iran" TargetMode="External"/><Relationship Id="rId43" Type="http://schemas.openxmlformats.org/officeDocument/2006/relationships/hyperlink" Target="https://en.wikipedia.org/wiki/Religion_in_Iran" TargetMode="External"/><Relationship Id="rId64" Type="http://schemas.openxmlformats.org/officeDocument/2006/relationships/hyperlink" Target="https://en.wikipedia.org/wiki/Religion_in_Iran" TargetMode="External"/><Relationship Id="rId118" Type="http://schemas.openxmlformats.org/officeDocument/2006/relationships/hyperlink" Target="https://en.wikipedia.org/wiki/Religion_in_Iran" TargetMode="External"/><Relationship Id="rId139" Type="http://schemas.openxmlformats.org/officeDocument/2006/relationships/hyperlink" Target="https://en.wikipedia.org/wiki/Religion_in_Japan" TargetMode="External"/><Relationship Id="rId290" Type="http://schemas.openxmlformats.org/officeDocument/2006/relationships/hyperlink" Target="https://en.wikipedia.org/wiki/State_religion" TargetMode="External"/><Relationship Id="rId304" Type="http://schemas.openxmlformats.org/officeDocument/2006/relationships/hyperlink" Target="https://en.wikipedia.org/wiki/Waldensians" TargetMode="External"/><Relationship Id="rId325" Type="http://schemas.openxmlformats.org/officeDocument/2006/relationships/hyperlink" Target="https://en.wikipedia.org/wiki/Eight_per_thousand" TargetMode="External"/><Relationship Id="rId85" Type="http://schemas.openxmlformats.org/officeDocument/2006/relationships/hyperlink" Target="https://en.wikipedia.org/wiki/Religion_in_Iran" TargetMode="External"/><Relationship Id="rId150" Type="http://schemas.openxmlformats.org/officeDocument/2006/relationships/hyperlink" Target="https://en.wikipedia.org/wiki/Organized_religion" TargetMode="External"/><Relationship Id="rId171" Type="http://schemas.openxmlformats.org/officeDocument/2006/relationships/hyperlink" Target="https://en.wikipedia.org/wiki/Japanese_militarism" TargetMode="External"/><Relationship Id="rId192" Type="http://schemas.openxmlformats.org/officeDocument/2006/relationships/hyperlink" Target="https://en.wikipedia.org/wiki/Indian_subcontinent" TargetMode="External"/><Relationship Id="rId206" Type="http://schemas.openxmlformats.org/officeDocument/2006/relationships/hyperlink" Target="https://en.wikipedia.org/wiki/Hindu" TargetMode="External"/><Relationship Id="rId227" Type="http://schemas.openxmlformats.org/officeDocument/2006/relationships/hyperlink" Target="https://en.wikipedia.org/wiki/Tribal_religions_of_India" TargetMode="External"/><Relationship Id="rId248" Type="http://schemas.openxmlformats.org/officeDocument/2006/relationships/hyperlink" Target="https://en.wikipedia.org/wiki/Constitution_of_India" TargetMode="External"/><Relationship Id="rId269" Type="http://schemas.openxmlformats.org/officeDocument/2006/relationships/hyperlink" Target="https://en.wikipedia.org/wiki/Puranas" TargetMode="External"/><Relationship Id="rId12" Type="http://schemas.openxmlformats.org/officeDocument/2006/relationships/hyperlink" Target="https://en.wikipedia.org/wiki/Religious_minorities_in_Iran" TargetMode="External"/><Relationship Id="rId33" Type="http://schemas.openxmlformats.org/officeDocument/2006/relationships/hyperlink" Target="https://en.wikipedia.org/wiki/Religion_in_Iran" TargetMode="External"/><Relationship Id="rId108" Type="http://schemas.openxmlformats.org/officeDocument/2006/relationships/hyperlink" Target="https://en.wikipedia.org/wiki/Islam_in_Iran" TargetMode="External"/><Relationship Id="rId129" Type="http://schemas.openxmlformats.org/officeDocument/2006/relationships/hyperlink" Target="https://en.wikipedia.org/wiki/Ethnic_religion" TargetMode="External"/><Relationship Id="rId280" Type="http://schemas.openxmlformats.org/officeDocument/2006/relationships/hyperlink" Target="https://en.wikipedia.org/wiki/Religion_in_India" TargetMode="External"/><Relationship Id="rId315" Type="http://schemas.openxmlformats.org/officeDocument/2006/relationships/hyperlink" Target="https://en.wikipedia.org/wiki/Lutherans" TargetMode="External"/><Relationship Id="rId336" Type="http://schemas.openxmlformats.org/officeDocument/2006/relationships/hyperlink" Target="https://en.wikipedia.org/wiki/Christian_Democratic_Appeal" TargetMode="External"/><Relationship Id="rId54" Type="http://schemas.openxmlformats.org/officeDocument/2006/relationships/hyperlink" Target="https://en.wikipedia.org/wiki/Ali_ar-Ridha" TargetMode="External"/><Relationship Id="rId75" Type="http://schemas.openxmlformats.org/officeDocument/2006/relationships/hyperlink" Target="https://en.wikipedia.org/wiki/Kurd" TargetMode="External"/><Relationship Id="rId96" Type="http://schemas.openxmlformats.org/officeDocument/2006/relationships/hyperlink" Target="https://en.wikipedia.org/wiki/Mehdi_Khalaji" TargetMode="External"/><Relationship Id="rId140" Type="http://schemas.openxmlformats.org/officeDocument/2006/relationships/hyperlink" Target="https://en.wikipedia.org/wiki/Christianity" TargetMode="External"/><Relationship Id="rId161" Type="http://schemas.openxmlformats.org/officeDocument/2006/relationships/hyperlink" Target="https://en.wikipedia.org/wiki/New_Year%27s_Day" TargetMode="External"/><Relationship Id="rId182" Type="http://schemas.openxmlformats.org/officeDocument/2006/relationships/hyperlink" Target="https://en.wikipedia.org/wiki/Religion_in_Japan" TargetMode="External"/><Relationship Id="rId217" Type="http://schemas.openxmlformats.org/officeDocument/2006/relationships/hyperlink" Target="https://en.wikipedia.org/wiki/Divination" TargetMode="External"/><Relationship Id="rId6" Type="http://schemas.openxmlformats.org/officeDocument/2006/relationships/hyperlink" Target="https://en.wikipedia.org/wiki/Religion_in_Iran" TargetMode="External"/><Relationship Id="rId238" Type="http://schemas.openxmlformats.org/officeDocument/2006/relationships/hyperlink" Target="https://en.wikipedia.org/wiki/Moinuddin_Chishti" TargetMode="External"/><Relationship Id="rId259" Type="http://schemas.openxmlformats.org/officeDocument/2006/relationships/hyperlink" Target="https://en.wikipedia.org/wiki/Legislature_of_India" TargetMode="External"/><Relationship Id="rId23" Type="http://schemas.openxmlformats.org/officeDocument/2006/relationships/hyperlink" Target="https://en.wikipedia.org/wiki/Religion_in_Iran" TargetMode="External"/><Relationship Id="rId119" Type="http://schemas.openxmlformats.org/officeDocument/2006/relationships/hyperlink" Target="https://en.wikipedia.org/wiki/Apostasy_in_Islam" TargetMode="External"/><Relationship Id="rId270" Type="http://schemas.openxmlformats.org/officeDocument/2006/relationships/hyperlink" Target="https://en.wikipedia.org/wiki/Religion_in_India" TargetMode="External"/><Relationship Id="rId291" Type="http://schemas.openxmlformats.org/officeDocument/2006/relationships/hyperlink" Target="https://en.wikipedia.org/wiki/Italy" TargetMode="External"/><Relationship Id="rId305" Type="http://schemas.openxmlformats.org/officeDocument/2006/relationships/hyperlink" Target="https://en.wikipedia.org/wiki/Protestant" TargetMode="External"/><Relationship Id="rId326" Type="http://schemas.openxmlformats.org/officeDocument/2006/relationships/hyperlink" Target="https://en.wikipedia.org/wiki/Italy" TargetMode="External"/><Relationship Id="rId44" Type="http://schemas.openxmlformats.org/officeDocument/2006/relationships/hyperlink" Target="https://en.wikipedia.org/wiki/Prophets_of_Islam" TargetMode="External"/><Relationship Id="rId65" Type="http://schemas.openxmlformats.org/officeDocument/2006/relationships/hyperlink" Target="https://en.wikipedia.org/wiki/Sunni_Muslims" TargetMode="External"/><Relationship Id="rId86" Type="http://schemas.openxmlformats.org/officeDocument/2006/relationships/hyperlink" Target="https://en.wikipedia.org/wiki/Lari_language" TargetMode="External"/><Relationship Id="rId130" Type="http://schemas.openxmlformats.org/officeDocument/2006/relationships/hyperlink" Target="https://en.wikipedia.org/wiki/Japanese_people" TargetMode="External"/><Relationship Id="rId151" Type="http://schemas.openxmlformats.org/officeDocument/2006/relationships/hyperlink" Target="https://en.wikipedia.org/wiki/Religion_in_Japan" TargetMode="External"/><Relationship Id="rId172" Type="http://schemas.openxmlformats.org/officeDocument/2006/relationships/hyperlink" Target="https://en.wikipedia.org/wiki/World_War_II" TargetMode="External"/><Relationship Id="rId193" Type="http://schemas.openxmlformats.org/officeDocument/2006/relationships/hyperlink" Target="https://en.wikipedia.org/wiki/Major_religious_groups" TargetMode="External"/><Relationship Id="rId207" Type="http://schemas.openxmlformats.org/officeDocument/2006/relationships/hyperlink" Target="https://en.wikipedia.org/wiki/Allahabad" TargetMode="External"/><Relationship Id="rId228" Type="http://schemas.openxmlformats.org/officeDocument/2006/relationships/hyperlink" Target="https://en.wikipedia.org/wiki/Zoroastrianism" TargetMode="External"/><Relationship Id="rId249" Type="http://schemas.openxmlformats.org/officeDocument/2006/relationships/hyperlink" Target="https://en.wikipedia.org/wiki/Forty-second_Amendment_Act_of_1976" TargetMode="External"/><Relationship Id="rId13" Type="http://schemas.openxmlformats.org/officeDocument/2006/relationships/hyperlink" Target="https://en.wikipedia.org/wiki/Bah%C3%A1%27%C3%AD_Faith" TargetMode="External"/><Relationship Id="rId109" Type="http://schemas.openxmlformats.org/officeDocument/2006/relationships/hyperlink" Target="https://en.wikipedia.org/wiki/Twelvers" TargetMode="External"/><Relationship Id="rId260" Type="http://schemas.openxmlformats.org/officeDocument/2006/relationships/hyperlink" Target="https://en.wikipedia.org/wiki/Modern_Hindu_law" TargetMode="External"/><Relationship Id="rId281" Type="http://schemas.openxmlformats.org/officeDocument/2006/relationships/hyperlink" Target="https://en.wikipedia.org/wiki/Religion_in_India" TargetMode="External"/><Relationship Id="rId316" Type="http://schemas.openxmlformats.org/officeDocument/2006/relationships/hyperlink" Target="https://en.wikipedia.org/wiki/Methodists" TargetMode="External"/><Relationship Id="rId337" Type="http://schemas.openxmlformats.org/officeDocument/2006/relationships/hyperlink" Target="https://en.wikipedia.org/wiki/ChristianUnion" TargetMode="External"/><Relationship Id="rId34" Type="http://schemas.openxmlformats.org/officeDocument/2006/relationships/hyperlink" Target="https://en.wikipedia.org/wiki/Islam_in_Iran" TargetMode="External"/><Relationship Id="rId55" Type="http://schemas.openxmlformats.org/officeDocument/2006/relationships/hyperlink" Target="https://en.wikipedia.org/wiki/Muhammad_al-Mahdi" TargetMode="External"/><Relationship Id="rId76" Type="http://schemas.openxmlformats.org/officeDocument/2006/relationships/hyperlink" Target="https://en.wikipedia.org/wiki/Arabs" TargetMode="External"/><Relationship Id="rId97" Type="http://schemas.openxmlformats.org/officeDocument/2006/relationships/hyperlink" Target="https://en.wikipedia.org/wiki/Salafi" TargetMode="External"/><Relationship Id="rId120" Type="http://schemas.openxmlformats.org/officeDocument/2006/relationships/hyperlink" Target="https://en.wikipedia.org/wiki/Ayatollah" TargetMode="External"/><Relationship Id="rId141" Type="http://schemas.openxmlformats.org/officeDocument/2006/relationships/hyperlink" Target="https://en.wikipedia.org/wiki/Shinbutsu-sh%C5%ABg%C5%8D" TargetMode="External"/><Relationship Id="rId7" Type="http://schemas.openxmlformats.org/officeDocument/2006/relationships/hyperlink" Target="https://en.wikipedia.org/wiki/Iran" TargetMode="External"/><Relationship Id="rId162" Type="http://schemas.openxmlformats.org/officeDocument/2006/relationships/hyperlink" Target="https://en.wikipedia.org/wiki/Bon_Festival" TargetMode="External"/><Relationship Id="rId183" Type="http://schemas.openxmlformats.org/officeDocument/2006/relationships/hyperlink" Target="https://en.wikipedia.org/wiki/Los_Angeles_Times" TargetMode="External"/><Relationship Id="rId218" Type="http://schemas.openxmlformats.org/officeDocument/2006/relationships/hyperlink" Target="https://en.wikipedia.org/wiki/Karma" TargetMode="External"/><Relationship Id="rId239" Type="http://schemas.openxmlformats.org/officeDocument/2006/relationships/hyperlink" Target="https://en.wikipedia.org/wiki/Nizamuddin_Auliya" TargetMode="External"/><Relationship Id="rId250" Type="http://schemas.openxmlformats.org/officeDocument/2006/relationships/hyperlink" Target="https://en.wikipedia.org/wiki/S._R._Bommai_vs._Union_of_India" TargetMode="External"/><Relationship Id="rId271" Type="http://schemas.openxmlformats.org/officeDocument/2006/relationships/hyperlink" Target="https://en.wikipedia.org/wiki/Salat" TargetMode="External"/><Relationship Id="rId292" Type="http://schemas.openxmlformats.org/officeDocument/2006/relationships/hyperlink" Target="https://en.wikipedia.org/wiki/Holy_See" TargetMode="External"/><Relationship Id="rId306" Type="http://schemas.openxmlformats.org/officeDocument/2006/relationships/hyperlink" Target="https://en.wikipedia.org/wiki/Italy" TargetMode="External"/><Relationship Id="rId24" Type="http://schemas.openxmlformats.org/officeDocument/2006/relationships/hyperlink" Target="https://en.wikipedia.org/wiki/Muslim_World" TargetMode="External"/><Relationship Id="rId45" Type="http://schemas.openxmlformats.org/officeDocument/2006/relationships/hyperlink" Target="https://en.wikipedia.org/wiki/Muhammad" TargetMode="External"/><Relationship Id="rId66" Type="http://schemas.openxmlformats.org/officeDocument/2006/relationships/hyperlink" Target="https://en.wikipedia.org/wiki/Religion_in_Iran" TargetMode="External"/><Relationship Id="rId87" Type="http://schemas.openxmlformats.org/officeDocument/2006/relationships/hyperlink" Target="https://en.wikipedia.org/wiki/Southwestern_Iranian_language" TargetMode="External"/><Relationship Id="rId110" Type="http://schemas.openxmlformats.org/officeDocument/2006/relationships/hyperlink" Target="https://en.wikipedia.org/wiki/Ja%27fari_jurisprudence" TargetMode="External"/><Relationship Id="rId131" Type="http://schemas.openxmlformats.org/officeDocument/2006/relationships/hyperlink" Target="https://en.wikipedia.org/wiki/Buddhism_in_Japan" TargetMode="External"/><Relationship Id="rId327" Type="http://schemas.openxmlformats.org/officeDocument/2006/relationships/hyperlink" Target="https://en.wikipedia.org/wiki/Patronage" TargetMode="External"/><Relationship Id="rId152" Type="http://schemas.openxmlformats.org/officeDocument/2006/relationships/hyperlink" Target="https://en.wikipedia.org/wiki/Religion_in_Japan" TargetMode="External"/><Relationship Id="rId173" Type="http://schemas.openxmlformats.org/officeDocument/2006/relationships/hyperlink" Target="https://en.wikipedia.org/wiki/Japan_Self-Defense_Forces" TargetMode="External"/><Relationship Id="rId194" Type="http://schemas.openxmlformats.org/officeDocument/2006/relationships/hyperlink" Target="https://en.wikipedia.org/wiki/Hinduism" TargetMode="External"/><Relationship Id="rId208" Type="http://schemas.openxmlformats.org/officeDocument/2006/relationships/hyperlink" Target="https://en.wikipedia.org/wiki/Kumbha_Mela" TargetMode="External"/><Relationship Id="rId229" Type="http://schemas.openxmlformats.org/officeDocument/2006/relationships/hyperlink" Target="https://en.wikipedia.org/wiki/Judaism" TargetMode="External"/><Relationship Id="rId240" Type="http://schemas.openxmlformats.org/officeDocument/2006/relationships/hyperlink" Target="https://en.wikipedia.org/wiki/Religion_in_India" TargetMode="External"/><Relationship Id="rId261" Type="http://schemas.openxmlformats.org/officeDocument/2006/relationships/hyperlink" Target="https://en.wikipedia.org/wiki/Religion_in_India" TargetMode="External"/><Relationship Id="rId14" Type="http://schemas.openxmlformats.org/officeDocument/2006/relationships/hyperlink" Target="https://en.wikipedia.org/wiki/Mandaeism" TargetMode="External"/><Relationship Id="rId35" Type="http://schemas.openxmlformats.org/officeDocument/2006/relationships/hyperlink" Target="https://en.wikipedia.org/wiki/Religion_in_Iran" TargetMode="External"/><Relationship Id="rId56" Type="http://schemas.openxmlformats.org/officeDocument/2006/relationships/hyperlink" Target="https://en.wikipedia.org/wiki/Al-Mu%27tamid" TargetMode="External"/><Relationship Id="rId77" Type="http://schemas.openxmlformats.org/officeDocument/2006/relationships/hyperlink" Target="https://en.wikipedia.org/wiki/Baloch_people" TargetMode="External"/><Relationship Id="rId100" Type="http://schemas.openxmlformats.org/officeDocument/2006/relationships/hyperlink" Target="https://en.wikipedia.org/wiki/Shia_islam" TargetMode="External"/><Relationship Id="rId282" Type="http://schemas.openxmlformats.org/officeDocument/2006/relationships/hyperlink" Target="https://en.wikipedia.org/wiki/Arranged_marriage" TargetMode="External"/><Relationship Id="rId317" Type="http://schemas.openxmlformats.org/officeDocument/2006/relationships/hyperlink" Target="https://en.wikipedia.org/wiki/Union_of_Methodist_and_Waldensian_Churches" TargetMode="External"/><Relationship Id="rId338" Type="http://schemas.openxmlformats.org/officeDocument/2006/relationships/hyperlink" Target="https://en.wikipedia.org/wiki/Reformed_Political_Party" TargetMode="External"/><Relationship Id="rId8" Type="http://schemas.openxmlformats.org/officeDocument/2006/relationships/hyperlink" Target="https://en.wikipedia.org/wiki/Shia_Islam" TargetMode="External"/><Relationship Id="rId98" Type="http://schemas.openxmlformats.org/officeDocument/2006/relationships/hyperlink" Target="https://en.wikipedia.org/wiki/Salafism" TargetMode="External"/><Relationship Id="rId121" Type="http://schemas.openxmlformats.org/officeDocument/2006/relationships/hyperlink" Target="https://en.wikipedia.org/wiki/Hashem_Aghajari" TargetMode="External"/><Relationship Id="rId142" Type="http://schemas.openxmlformats.org/officeDocument/2006/relationships/hyperlink" Target="https://en.wikipedia.org/wiki/Religion_in_Japan" TargetMode="External"/><Relationship Id="rId163" Type="http://schemas.openxmlformats.org/officeDocument/2006/relationships/hyperlink" Target="https://en.wikipedia.org/wiki/Kimono" TargetMode="External"/><Relationship Id="rId184" Type="http://schemas.openxmlformats.org/officeDocument/2006/relationships/hyperlink" Target="https://en.wikipedia.org/wiki/Religion_in_Japan" TargetMode="External"/><Relationship Id="rId219" Type="http://schemas.openxmlformats.org/officeDocument/2006/relationships/hyperlink" Target="https://en.wikipedia.org/wiki/Reincarnation" TargetMode="External"/><Relationship Id="rId3" Type="http://schemas.microsoft.com/office/2007/relationships/stylesWithEffects" Target="stylesWithEffects.xml"/><Relationship Id="rId214" Type="http://schemas.openxmlformats.org/officeDocument/2006/relationships/hyperlink" Target="https://en.wikipedia.org/wiki/Yoga" TargetMode="External"/><Relationship Id="rId230" Type="http://schemas.openxmlformats.org/officeDocument/2006/relationships/hyperlink" Target="https://en.wikipedia.org/wiki/Parsi" TargetMode="External"/><Relationship Id="rId235" Type="http://schemas.openxmlformats.org/officeDocument/2006/relationships/hyperlink" Target="https://en.wikipedia.org/wiki/Shia_Islam" TargetMode="External"/><Relationship Id="rId251" Type="http://schemas.openxmlformats.org/officeDocument/2006/relationships/hyperlink" Target="https://en.wikipedia.org/wiki/Supreme_Court_of_India" TargetMode="External"/><Relationship Id="rId256" Type="http://schemas.openxmlformats.org/officeDocument/2006/relationships/hyperlink" Target="https://en.wikipedia.org/wiki/Religion_in_India" TargetMode="External"/><Relationship Id="rId277" Type="http://schemas.openxmlformats.org/officeDocument/2006/relationships/hyperlink" Target="https://en.wikipedia.org/wiki/Annaprashan" TargetMode="External"/><Relationship Id="rId298" Type="http://schemas.openxmlformats.org/officeDocument/2006/relationships/hyperlink" Target="https://en.wikipedia.org/wiki/Bishop_of_Rome" TargetMode="External"/><Relationship Id="rId25" Type="http://schemas.openxmlformats.org/officeDocument/2006/relationships/hyperlink" Target="https://en.wikipedia.org/wiki/Middle_East" TargetMode="External"/><Relationship Id="rId46" Type="http://schemas.openxmlformats.org/officeDocument/2006/relationships/hyperlink" Target="https://en.wikipedia.org/wiki/Fatimah" TargetMode="External"/><Relationship Id="rId67" Type="http://schemas.openxmlformats.org/officeDocument/2006/relationships/hyperlink" Target="https://en.wikipedia.org/wiki/Ghaznavids" TargetMode="External"/><Relationship Id="rId116" Type="http://schemas.openxmlformats.org/officeDocument/2006/relationships/hyperlink" Target="https://en.wikipedia.org/wiki/Religion_in_Iran" TargetMode="External"/><Relationship Id="rId137" Type="http://schemas.openxmlformats.org/officeDocument/2006/relationships/hyperlink" Target="https://en.wikipedia.org/wiki/Religion_in_Japan" TargetMode="External"/><Relationship Id="rId158" Type="http://schemas.openxmlformats.org/officeDocument/2006/relationships/hyperlink" Target="https://en.wikipedia.org/wiki/Buddhist" TargetMode="External"/><Relationship Id="rId272" Type="http://schemas.openxmlformats.org/officeDocument/2006/relationships/hyperlink" Target="https://en.wikipedia.org/wiki/Adhan" TargetMode="External"/><Relationship Id="rId293" Type="http://schemas.openxmlformats.org/officeDocument/2006/relationships/hyperlink" Target="https://en.wikipedia.org/wiki/Diocese_of_Rome" TargetMode="External"/><Relationship Id="rId302" Type="http://schemas.openxmlformats.org/officeDocument/2006/relationships/hyperlink" Target="https://en.wikipedia.org/wiki/Vatican_City" TargetMode="External"/><Relationship Id="rId307" Type="http://schemas.openxmlformats.org/officeDocument/2006/relationships/hyperlink" Target="https://en.wikipedia.org/wiki/Pentecostals" TargetMode="External"/><Relationship Id="rId323" Type="http://schemas.openxmlformats.org/officeDocument/2006/relationships/hyperlink" Target="https://en.wikipedia.org/wiki/Sikhs" TargetMode="External"/><Relationship Id="rId328" Type="http://schemas.openxmlformats.org/officeDocument/2006/relationships/hyperlink" Target="https://en.wikipedia.org/wiki/Italy" TargetMode="External"/><Relationship Id="rId20" Type="http://schemas.openxmlformats.org/officeDocument/2006/relationships/hyperlink" Target="https://en.wikipedia.org/wiki/Minority_group" TargetMode="External"/><Relationship Id="rId41" Type="http://schemas.openxmlformats.org/officeDocument/2006/relationships/hyperlink" Target="https://en.wikipedia.org/wiki/Shia_Islam" TargetMode="External"/><Relationship Id="rId62" Type="http://schemas.openxmlformats.org/officeDocument/2006/relationships/hyperlink" Target="https://en.wikipedia.org/wiki/Ja%27fari_jurisprudence" TargetMode="External"/><Relationship Id="rId83" Type="http://schemas.openxmlformats.org/officeDocument/2006/relationships/hyperlink" Target="https://en.wikipedia.org/wiki/Larestani_people" TargetMode="External"/><Relationship Id="rId88" Type="http://schemas.openxmlformats.org/officeDocument/2006/relationships/hyperlink" Target="https://en.wikipedia.org/wiki/Old_Persian" TargetMode="External"/><Relationship Id="rId111" Type="http://schemas.openxmlformats.org/officeDocument/2006/relationships/hyperlink" Target="https://en.wikipedia.org/wiki/Zoroastrian" TargetMode="External"/><Relationship Id="rId132" Type="http://schemas.openxmlformats.org/officeDocument/2006/relationships/hyperlink" Target="https://en.wikipedia.org/wiki/Religion_in_Japan" TargetMode="External"/><Relationship Id="rId153" Type="http://schemas.openxmlformats.org/officeDocument/2006/relationships/hyperlink" Target="https://en.wikipedia.org/wiki/Religion_in_Japan" TargetMode="External"/><Relationship Id="rId174" Type="http://schemas.openxmlformats.org/officeDocument/2006/relationships/hyperlink" Target="https://en.wikipedia.org/wiki/Religion_in_Japan" TargetMode="External"/><Relationship Id="rId179" Type="http://schemas.openxmlformats.org/officeDocument/2006/relationships/hyperlink" Target="http://www.courts.go.jp/app/hanrei_en/detail?id=51" TargetMode="External"/><Relationship Id="rId195" Type="http://schemas.openxmlformats.org/officeDocument/2006/relationships/hyperlink" Target="https://en.wikipedia.org/wiki/Buddhism" TargetMode="External"/><Relationship Id="rId209" Type="http://schemas.openxmlformats.org/officeDocument/2006/relationships/hyperlink" Target="https://en.wikipedia.org/wiki/Hindus" TargetMode="External"/><Relationship Id="rId190" Type="http://schemas.openxmlformats.org/officeDocument/2006/relationships/hyperlink" Target="https://en.wikipedia.org/wiki/Secular_state" TargetMode="External"/><Relationship Id="rId204" Type="http://schemas.openxmlformats.org/officeDocument/2006/relationships/hyperlink" Target="https://en.wikipedia.org/wiki/Fundamental_Rights_in_India" TargetMode="External"/><Relationship Id="rId220" Type="http://schemas.openxmlformats.org/officeDocument/2006/relationships/hyperlink" Target="https://en.wikipedia.org/wiki/Religion_in_India" TargetMode="External"/><Relationship Id="rId225" Type="http://schemas.openxmlformats.org/officeDocument/2006/relationships/hyperlink" Target="https://en.wikipedia.org/wiki/Islam_in_India" TargetMode="External"/><Relationship Id="rId241" Type="http://schemas.openxmlformats.org/officeDocument/2006/relationships/hyperlink" Target="https://en.wikipedia.org/wiki/Taj_Mahal" TargetMode="External"/><Relationship Id="rId246" Type="http://schemas.openxmlformats.org/officeDocument/2006/relationships/hyperlink" Target="https://en.wikipedia.org/wiki/Religion_in_India" TargetMode="External"/><Relationship Id="rId267" Type="http://schemas.openxmlformats.org/officeDocument/2006/relationships/hyperlink" Target="https://en.wikipedia.org/wiki/Yajna" TargetMode="External"/><Relationship Id="rId288" Type="http://schemas.openxmlformats.org/officeDocument/2006/relationships/hyperlink" Target="https://en.wikipedia.org/wiki/Religion_in_India" TargetMode="External"/><Relationship Id="rId15" Type="http://schemas.openxmlformats.org/officeDocument/2006/relationships/hyperlink" Target="https://en.wikipedia.org/wiki/Yarsan" TargetMode="External"/><Relationship Id="rId36" Type="http://schemas.openxmlformats.org/officeDocument/2006/relationships/hyperlink" Target="https://en.wikipedia.org/wiki/Religion_in_Iran" TargetMode="External"/><Relationship Id="rId57" Type="http://schemas.openxmlformats.org/officeDocument/2006/relationships/hyperlink" Target="https://en.wikipedia.org/wiki/Abbasid" TargetMode="External"/><Relationship Id="rId106" Type="http://schemas.openxmlformats.org/officeDocument/2006/relationships/hyperlink" Target="https://en.wikipedia.org/wiki/Constitution_of_Islamic_Republic_of_Iran" TargetMode="External"/><Relationship Id="rId127" Type="http://schemas.openxmlformats.org/officeDocument/2006/relationships/hyperlink" Target="https://en.wikipedia.org/wiki/Religion_in_Iran" TargetMode="External"/><Relationship Id="rId262" Type="http://schemas.openxmlformats.org/officeDocument/2006/relationships/hyperlink" Target="https://en.wikipedia.org/wiki/Hindu_Marriage_Act" TargetMode="External"/><Relationship Id="rId283" Type="http://schemas.openxmlformats.org/officeDocument/2006/relationships/hyperlink" Target="https://en.wikipedia.org/wiki/Astrologer" TargetMode="External"/><Relationship Id="rId313" Type="http://schemas.openxmlformats.org/officeDocument/2006/relationships/hyperlink" Target="https://en.wikipedia.org/wiki/Seventh-day_Adventists" TargetMode="External"/><Relationship Id="rId318" Type="http://schemas.openxmlformats.org/officeDocument/2006/relationships/hyperlink" Target="https://en.wikipedia.org/wiki/Italy" TargetMode="External"/><Relationship Id="rId339" Type="http://schemas.openxmlformats.org/officeDocument/2006/relationships/hyperlink" Target="https://en.wikipedia.org/wiki/Pentecost" TargetMode="External"/><Relationship Id="rId10" Type="http://schemas.openxmlformats.org/officeDocument/2006/relationships/hyperlink" Target="https://en.wikipedia.org/wiki/Sunni_Islam" TargetMode="External"/><Relationship Id="rId31" Type="http://schemas.openxmlformats.org/officeDocument/2006/relationships/hyperlink" Target="https://en.wikipedia.org/wiki/Religion_in_Iran" TargetMode="External"/><Relationship Id="rId52" Type="http://schemas.openxmlformats.org/officeDocument/2006/relationships/hyperlink" Target="https://en.wikipedia.org/wiki/The_Twelve_Imams" TargetMode="External"/><Relationship Id="rId73" Type="http://schemas.openxmlformats.org/officeDocument/2006/relationships/hyperlink" Target="https://en.wikipedia.org/wiki/Larestani_people" TargetMode="External"/><Relationship Id="rId78" Type="http://schemas.openxmlformats.org/officeDocument/2006/relationships/hyperlink" Target="https://en.wikipedia.org/wiki/Persia" TargetMode="External"/><Relationship Id="rId94" Type="http://schemas.openxmlformats.org/officeDocument/2006/relationships/hyperlink" Target="https://en.wikipedia.org/wiki/Hanafi" TargetMode="External"/><Relationship Id="rId99" Type="http://schemas.openxmlformats.org/officeDocument/2006/relationships/hyperlink" Target="https://en.wikipedia.org/wiki/Ghulat" TargetMode="External"/><Relationship Id="rId101" Type="http://schemas.openxmlformats.org/officeDocument/2006/relationships/hyperlink" Target="https://en.wikipedia.org/wiki/Social_media" TargetMode="External"/><Relationship Id="rId122" Type="http://schemas.openxmlformats.org/officeDocument/2006/relationships/hyperlink" Target="https://en.wikipedia.org/wiki/Yousefi_Eshkevari" TargetMode="External"/><Relationship Id="rId143" Type="http://schemas.openxmlformats.org/officeDocument/2006/relationships/hyperlink" Target="https://en.wikipedia.org/wiki/Kami" TargetMode="External"/><Relationship Id="rId148" Type="http://schemas.openxmlformats.org/officeDocument/2006/relationships/hyperlink" Target="https://en.wikipedia.org/wiki/Religion_in_Japan" TargetMode="External"/><Relationship Id="rId164" Type="http://schemas.openxmlformats.org/officeDocument/2006/relationships/hyperlink" Target="https://en.wikipedia.org/wiki/History_of_Japan" TargetMode="External"/><Relationship Id="rId169" Type="http://schemas.openxmlformats.org/officeDocument/2006/relationships/hyperlink" Target="https://en.wikipedia.org/wiki/State_Shinto" TargetMode="External"/><Relationship Id="rId185" Type="http://schemas.openxmlformats.org/officeDocument/2006/relationships/hyperlink" Target="https://en.wikipedia.org/wiki/The_New_York_Times" TargetMode="External"/><Relationship Id="rId334" Type="http://schemas.openxmlformats.org/officeDocument/2006/relationships/hyperlink" Target="https://en.wikipedia.org/wiki/Italy" TargetMode="External"/><Relationship Id="rId4" Type="http://schemas.openxmlformats.org/officeDocument/2006/relationships/settings" Target="settings.xml"/><Relationship Id="rId9" Type="http://schemas.openxmlformats.org/officeDocument/2006/relationships/hyperlink" Target="https://en.wikipedia.org/wiki/Islam" TargetMode="External"/><Relationship Id="rId180" Type="http://schemas.openxmlformats.org/officeDocument/2006/relationships/hyperlink" Target="https://en.wikipedia.org/wiki/Religion_in_Japan" TargetMode="External"/><Relationship Id="rId210" Type="http://schemas.openxmlformats.org/officeDocument/2006/relationships/hyperlink" Target="https://en.wikipedia.org/wiki/Ganges" TargetMode="External"/><Relationship Id="rId215" Type="http://schemas.openxmlformats.org/officeDocument/2006/relationships/hyperlink" Target="https://en.wikipedia.org/wiki/Meditation" TargetMode="External"/><Relationship Id="rId236" Type="http://schemas.openxmlformats.org/officeDocument/2006/relationships/hyperlink" Target="https://en.wikipedia.org/wiki/Ahmadiyya" TargetMode="External"/><Relationship Id="rId257" Type="http://schemas.openxmlformats.org/officeDocument/2006/relationships/hyperlink" Target="https://en.wikipedia.org/wiki/Religion_in_India" TargetMode="External"/><Relationship Id="rId278" Type="http://schemas.openxmlformats.org/officeDocument/2006/relationships/hyperlink" Target="https://en.wikipedia.org/wiki/Upanayanam" TargetMode="External"/><Relationship Id="rId26" Type="http://schemas.openxmlformats.org/officeDocument/2006/relationships/hyperlink" Target="https://en.wikipedia.org/wiki/Religion_in_Iran" TargetMode="External"/><Relationship Id="rId231" Type="http://schemas.openxmlformats.org/officeDocument/2006/relationships/hyperlink" Target="https://en.wikipedia.org/wiki/Irani_(India)" TargetMode="External"/><Relationship Id="rId252" Type="http://schemas.openxmlformats.org/officeDocument/2006/relationships/hyperlink" Target="https://en.wikipedia.org/wiki/Fundamental_Rights_in_India" TargetMode="External"/><Relationship Id="rId273" Type="http://schemas.openxmlformats.org/officeDocument/2006/relationships/hyperlink" Target="https://en.wikipedia.org/wiki/Wudu" TargetMode="External"/><Relationship Id="rId294" Type="http://schemas.openxmlformats.org/officeDocument/2006/relationships/hyperlink" Target="https://en.wikipedia.org/wiki/Roman_Catholic_Church" TargetMode="External"/><Relationship Id="rId308" Type="http://schemas.openxmlformats.org/officeDocument/2006/relationships/hyperlink" Target="https://en.wikipedia.org/wiki/Evangelicals" TargetMode="External"/><Relationship Id="rId329" Type="http://schemas.openxmlformats.org/officeDocument/2006/relationships/hyperlink" Target="https://en.wikipedia.org/wiki/Court_(royal)" TargetMode="External"/><Relationship Id="rId47" Type="http://schemas.openxmlformats.org/officeDocument/2006/relationships/hyperlink" Target="https://en.wikipedia.org/wiki/Ali" TargetMode="External"/><Relationship Id="rId68" Type="http://schemas.openxmlformats.org/officeDocument/2006/relationships/hyperlink" Target="https://en.wikipedia.org/wiki/Great_Seljuq_Empire" TargetMode="External"/><Relationship Id="rId89" Type="http://schemas.openxmlformats.org/officeDocument/2006/relationships/hyperlink" Target="https://en.wikipedia.org/wiki/Luri_language" TargetMode="External"/><Relationship Id="rId112" Type="http://schemas.openxmlformats.org/officeDocument/2006/relationships/hyperlink" Target="https://en.wikipedia.org/wiki/Jewish" TargetMode="External"/><Relationship Id="rId133" Type="http://schemas.openxmlformats.org/officeDocument/2006/relationships/hyperlink" Target="https://en.wikipedia.org/wiki/Religion_in_Japan" TargetMode="External"/><Relationship Id="rId154" Type="http://schemas.openxmlformats.org/officeDocument/2006/relationships/hyperlink" Target="https://en.wikipedia.org/wiki/Adulthood" TargetMode="External"/><Relationship Id="rId175" Type="http://schemas.openxmlformats.org/officeDocument/2006/relationships/hyperlink" Target="https://en.wikipedia.org/wiki/Yamaguchi_Prefecture" TargetMode="External"/><Relationship Id="rId340" Type="http://schemas.openxmlformats.org/officeDocument/2006/relationships/hyperlink" Target="https://en.wikipedia.org/wiki/Ascension_of_Jesus" TargetMode="External"/><Relationship Id="rId196" Type="http://schemas.openxmlformats.org/officeDocument/2006/relationships/hyperlink" Target="https://en.wikipedia.org/wiki/Jainism" TargetMode="External"/><Relationship Id="rId200" Type="http://schemas.openxmlformats.org/officeDocument/2006/relationships/hyperlink" Target="https://en.wikipedia.org/wiki/Law_of_India" TargetMode="External"/><Relationship Id="rId16" Type="http://schemas.openxmlformats.org/officeDocument/2006/relationships/hyperlink" Target="https://en.wikipedia.org/wiki/Zoroastrians_in_Iran" TargetMode="External"/><Relationship Id="rId221" Type="http://schemas.openxmlformats.org/officeDocument/2006/relationships/hyperlink" Target="https://en.wikipedia.org/wiki/International_Society_for_Krishna_Consciousness" TargetMode="External"/><Relationship Id="rId242" Type="http://schemas.openxmlformats.org/officeDocument/2006/relationships/hyperlink" Target="https://en.wikipedia.org/wiki/Qutb_Minar" TargetMode="External"/><Relationship Id="rId263" Type="http://schemas.openxmlformats.org/officeDocument/2006/relationships/hyperlink" Target="https://en.wikipedia.org/wiki/Religion_in_India" TargetMode="External"/><Relationship Id="rId284" Type="http://schemas.openxmlformats.org/officeDocument/2006/relationships/hyperlink" Target="https://en.wikipedia.org/wiki/Religion_in_India" TargetMode="External"/><Relationship Id="rId319" Type="http://schemas.openxmlformats.org/officeDocument/2006/relationships/hyperlink" Target="https://en.wikipedia.org/wiki/Italian_Jews" TargetMode="External"/><Relationship Id="rId37" Type="http://schemas.openxmlformats.org/officeDocument/2006/relationships/hyperlink" Target="https://en.wikipedia.org/wiki/Sunnism" TargetMode="External"/><Relationship Id="rId58" Type="http://schemas.openxmlformats.org/officeDocument/2006/relationships/hyperlink" Target="https://en.wikipedia.org/wiki/Caliph" TargetMode="External"/><Relationship Id="rId79" Type="http://schemas.openxmlformats.org/officeDocument/2006/relationships/hyperlink" Target="https://en.wikipedia.org/wiki/Pashtun_people" TargetMode="External"/><Relationship Id="rId102" Type="http://schemas.openxmlformats.org/officeDocument/2006/relationships/hyperlink" Target="https://en.wikipedia.org/wiki/Syrian_Civil_War" TargetMode="External"/><Relationship Id="rId123" Type="http://schemas.openxmlformats.org/officeDocument/2006/relationships/hyperlink" Target="https://en.wikipedia.org/wiki/Religion_in_Iran" TargetMode="External"/><Relationship Id="rId144" Type="http://schemas.openxmlformats.org/officeDocument/2006/relationships/hyperlink" Target="https://en.wikipedia.org/wiki/Kami" TargetMode="External"/><Relationship Id="rId330" Type="http://schemas.openxmlformats.org/officeDocument/2006/relationships/hyperlink" Target="https://en.wikipedia.org/wiki/UNESCO" TargetMode="External"/><Relationship Id="rId90" Type="http://schemas.openxmlformats.org/officeDocument/2006/relationships/hyperlink" Target="https://en.wikipedia.org/wiki/Religion_in_Iran" TargetMode="External"/><Relationship Id="rId165" Type="http://schemas.openxmlformats.org/officeDocument/2006/relationships/hyperlink" Target="https://en.wikipedia.org/wiki/Tokugawa_shogunate" TargetMode="External"/><Relationship Id="rId186" Type="http://schemas.openxmlformats.org/officeDocument/2006/relationships/hyperlink" Target="https://en.wikipedia.org/wiki/State_Shinto" TargetMode="External"/><Relationship Id="rId211" Type="http://schemas.openxmlformats.org/officeDocument/2006/relationships/hyperlink" Target="https://en.wikipedia.org/wiki/Yamuna" TargetMode="External"/><Relationship Id="rId232" Type="http://schemas.openxmlformats.org/officeDocument/2006/relationships/hyperlink" Target="https://en.wikipedia.org/wiki/Bah%C3%A1%27%C3%AD_Faith" TargetMode="External"/><Relationship Id="rId253" Type="http://schemas.openxmlformats.org/officeDocument/2006/relationships/hyperlink" Target="https://en.wikipedia.org/wiki/Fundamental_right" TargetMode="External"/><Relationship Id="rId274" Type="http://schemas.openxmlformats.org/officeDocument/2006/relationships/hyperlink" Target="https://en.wikipedia.org/wiki/Sachar_Committee" TargetMode="External"/><Relationship Id="rId295" Type="http://schemas.openxmlformats.org/officeDocument/2006/relationships/hyperlink" Target="https://en.wikipedia.org/wiki/Roman_Curia" TargetMode="External"/><Relationship Id="rId309" Type="http://schemas.openxmlformats.org/officeDocument/2006/relationships/hyperlink" Target="https://en.wikipedia.org/wiki/Assemblies_of_God" TargetMode="External"/><Relationship Id="rId27" Type="http://schemas.openxmlformats.org/officeDocument/2006/relationships/hyperlink" Target="https://en.wikipedia.org/wiki/Bah%C3%A1%27%C3%AD_Faith" TargetMode="External"/><Relationship Id="rId48" Type="http://schemas.openxmlformats.org/officeDocument/2006/relationships/hyperlink" Target="https://en.wikipedia.org/wiki/Quran" TargetMode="External"/><Relationship Id="rId69" Type="http://schemas.openxmlformats.org/officeDocument/2006/relationships/hyperlink" Target="https://en.wikipedia.org/wiki/Khwarazmian_dynasty" TargetMode="External"/><Relationship Id="rId113" Type="http://schemas.openxmlformats.org/officeDocument/2006/relationships/hyperlink" Target="https://en.wikipedia.org/wiki/Christian" TargetMode="External"/><Relationship Id="rId134" Type="http://schemas.openxmlformats.org/officeDocument/2006/relationships/hyperlink" Target="https://en.wikipedia.org/wiki/Organized_religion" TargetMode="External"/><Relationship Id="rId320" Type="http://schemas.openxmlformats.org/officeDocument/2006/relationships/hyperlink" Target="https://en.wikipedia.org/wiki/Ancient_Rome" TargetMode="External"/><Relationship Id="rId80" Type="http://schemas.openxmlformats.org/officeDocument/2006/relationships/hyperlink" Target="https://en.wikipedia.org/wiki/Turkmen_people" TargetMode="External"/><Relationship Id="rId155" Type="http://schemas.openxmlformats.org/officeDocument/2006/relationships/hyperlink" Target="https://en.wikipedia.org/wiki/Wedding" TargetMode="External"/><Relationship Id="rId176" Type="http://schemas.openxmlformats.org/officeDocument/2006/relationships/hyperlink" Target="https://en.wikipedia.org/wiki/Religion_in_Japan" TargetMode="External"/><Relationship Id="rId197" Type="http://schemas.openxmlformats.org/officeDocument/2006/relationships/hyperlink" Target="https://en.wikipedia.org/wiki/Sikhism" TargetMode="External"/><Relationship Id="rId341" Type="http://schemas.openxmlformats.org/officeDocument/2006/relationships/fontTable" Target="fontTable.xml"/><Relationship Id="rId201" Type="http://schemas.openxmlformats.org/officeDocument/2006/relationships/hyperlink" Target="https://en.wikipedia.org/wiki/Tradition" TargetMode="External"/><Relationship Id="rId222" Type="http://schemas.openxmlformats.org/officeDocument/2006/relationships/hyperlink" Target="https://en.wikipedia.org/wiki/Brahma_Kumari" TargetMode="External"/><Relationship Id="rId243" Type="http://schemas.openxmlformats.org/officeDocument/2006/relationships/hyperlink" Target="https://en.wikipedia.org/wiki/Muslim_Personal_Law_in_India" TargetMode="External"/><Relationship Id="rId264" Type="http://schemas.openxmlformats.org/officeDocument/2006/relationships/hyperlink" Target="https://en.wikipedia.org/wiki/Religion_in_India" TargetMode="External"/><Relationship Id="rId285" Type="http://schemas.openxmlformats.org/officeDocument/2006/relationships/hyperlink" Target="https://en.wikipedia.org/wiki/Religion_in_India" TargetMode="External"/><Relationship Id="rId17" Type="http://schemas.openxmlformats.org/officeDocument/2006/relationships/hyperlink" Target="https://en.wikipedia.org/wiki/Persian_Jews" TargetMode="External"/><Relationship Id="rId38" Type="http://schemas.openxmlformats.org/officeDocument/2006/relationships/hyperlink" Target="https://en.wikipedia.org/wiki/Azerbaijan" TargetMode="External"/><Relationship Id="rId59" Type="http://schemas.openxmlformats.org/officeDocument/2006/relationships/hyperlink" Target="https://en.wikipedia.org/wiki/Five_Martyrs_of_Shia_Islam" TargetMode="External"/><Relationship Id="rId103" Type="http://schemas.openxmlformats.org/officeDocument/2006/relationships/hyperlink" Target="https://en.wikipedia.org/wiki/Religion_in_Iran" TargetMode="External"/><Relationship Id="rId124" Type="http://schemas.openxmlformats.org/officeDocument/2006/relationships/hyperlink" Target="https://en.wikipedia.org/wiki/Hashem_Aghajari" TargetMode="External"/><Relationship Id="rId310" Type="http://schemas.openxmlformats.org/officeDocument/2006/relationships/hyperlink" Target="https://en.wikipedia.org/wiki/Jehovah%27s_Witnesses" TargetMode="External"/><Relationship Id="rId70" Type="http://schemas.openxmlformats.org/officeDocument/2006/relationships/hyperlink" Target="https://en.wikipedia.org/wiki/History_of_Iran" TargetMode="External"/><Relationship Id="rId91" Type="http://schemas.openxmlformats.org/officeDocument/2006/relationships/hyperlink" Target="https://en.wikipedia.org/wiki/Arab_states_of_the_Persian_Gulf" TargetMode="External"/><Relationship Id="rId145" Type="http://schemas.openxmlformats.org/officeDocument/2006/relationships/hyperlink" Target="https://en.wikipedia.org/wiki/Kami" TargetMode="External"/><Relationship Id="rId166" Type="http://schemas.openxmlformats.org/officeDocument/2006/relationships/hyperlink" Target="https://en.wikipedia.org/wiki/Meiji_Constitution" TargetMode="External"/><Relationship Id="rId187" Type="http://schemas.openxmlformats.org/officeDocument/2006/relationships/hyperlink" Target="https://en.wikipedia.org/wiki/Nationalism" TargetMode="External"/><Relationship Id="rId331" Type="http://schemas.openxmlformats.org/officeDocument/2006/relationships/hyperlink" Target="https://en.wikipedia.org/wiki/List_of_World_Heritage_Sites_in_Italy" TargetMode="External"/><Relationship Id="rId1" Type="http://schemas.openxmlformats.org/officeDocument/2006/relationships/numbering" Target="numbering.xml"/><Relationship Id="rId212" Type="http://schemas.openxmlformats.org/officeDocument/2006/relationships/hyperlink" Target="https://en.wikipedia.org/wiki/Sarasvati_River" TargetMode="External"/><Relationship Id="rId233" Type="http://schemas.openxmlformats.org/officeDocument/2006/relationships/hyperlink" Target="https://en.wikipedia.org/wiki/Buddha" TargetMode="External"/><Relationship Id="rId254" Type="http://schemas.openxmlformats.org/officeDocument/2006/relationships/hyperlink" Target="https://en.wikipedia.org/wiki/Uniform_civil_code" TargetMode="External"/><Relationship Id="rId28" Type="http://schemas.openxmlformats.org/officeDocument/2006/relationships/hyperlink" Target="https://en.wikipedia.org/wiki/Christianity_in_Iran" TargetMode="External"/><Relationship Id="rId49" Type="http://schemas.openxmlformats.org/officeDocument/2006/relationships/hyperlink" Target="https://en.wikipedia.org/wiki/Sunnah" TargetMode="External"/><Relationship Id="rId114" Type="http://schemas.openxmlformats.org/officeDocument/2006/relationships/hyperlink" Target="https://en.wikipedia.org/wiki/Demographics_of_Iran" TargetMode="External"/><Relationship Id="rId275" Type="http://schemas.openxmlformats.org/officeDocument/2006/relationships/hyperlink" Target="https://en.wikipedia.org/wiki/Madrasa" TargetMode="External"/><Relationship Id="rId296" Type="http://schemas.openxmlformats.org/officeDocument/2006/relationships/hyperlink" Target="https://en.wikipedia.org/wiki/Sovereignty" TargetMode="External"/><Relationship Id="rId300" Type="http://schemas.openxmlformats.org/officeDocument/2006/relationships/hyperlink" Target="https://en.wikipedia.org/wiki/Italy" TargetMode="External"/><Relationship Id="rId60" Type="http://schemas.openxmlformats.org/officeDocument/2006/relationships/hyperlink" Target="https://en.wikipedia.org/wiki/Shahid_Thani" TargetMode="External"/><Relationship Id="rId81" Type="http://schemas.openxmlformats.org/officeDocument/2006/relationships/hyperlink" Target="https://en.wikipedia.org/wiki/Larestan_County" TargetMode="External"/><Relationship Id="rId135" Type="http://schemas.openxmlformats.org/officeDocument/2006/relationships/hyperlink" Target="https://en.wikipedia.org/wiki/Buddhism" TargetMode="External"/><Relationship Id="rId156" Type="http://schemas.openxmlformats.org/officeDocument/2006/relationships/hyperlink" Target="https://en.wikipedia.org/wiki/Liturgy" TargetMode="External"/><Relationship Id="rId177" Type="http://schemas.openxmlformats.org/officeDocument/2006/relationships/hyperlink" Target="https://en.wikipedia.org/wiki/Religion_in_Japan" TargetMode="External"/><Relationship Id="rId198" Type="http://schemas.openxmlformats.org/officeDocument/2006/relationships/hyperlink" Target="https://en.wikipedia.org/wiki/Religion" TargetMode="External"/><Relationship Id="rId321" Type="http://schemas.openxmlformats.org/officeDocument/2006/relationships/hyperlink" Target="https://en.wikipedia.org/wiki/Holocaust" TargetMode="External"/><Relationship Id="rId342" Type="http://schemas.openxmlformats.org/officeDocument/2006/relationships/theme" Target="theme/theme1.xml"/><Relationship Id="rId202" Type="http://schemas.openxmlformats.org/officeDocument/2006/relationships/hyperlink" Target="https://en.wikipedia.org/wiki/Constitution_of_India" TargetMode="External"/><Relationship Id="rId223" Type="http://schemas.openxmlformats.org/officeDocument/2006/relationships/hyperlink" Target="https://en.wikipedia.org/wiki/Ananda_Marga" TargetMode="External"/><Relationship Id="rId244" Type="http://schemas.openxmlformats.org/officeDocument/2006/relationships/hyperlink" Target="https://en.wikipedia.org/wiki/Muslims" TargetMode="External"/><Relationship Id="rId18" Type="http://schemas.openxmlformats.org/officeDocument/2006/relationships/hyperlink" Target="https://en.wikipedia.org/wiki/Christians_in_Iran" TargetMode="External"/><Relationship Id="rId39" Type="http://schemas.openxmlformats.org/officeDocument/2006/relationships/hyperlink" Target="https://en.wikipedia.org/wiki/Safavids" TargetMode="External"/><Relationship Id="rId265" Type="http://schemas.openxmlformats.org/officeDocument/2006/relationships/hyperlink" Target="https://en.wikipedia.org/wiki/Religion_in_India" TargetMode="External"/><Relationship Id="rId286" Type="http://schemas.openxmlformats.org/officeDocument/2006/relationships/hyperlink" Target="https://en.wikipedia.org/wiki/Circumcision" TargetMode="External"/><Relationship Id="rId50" Type="http://schemas.openxmlformats.org/officeDocument/2006/relationships/hyperlink" Target="https://en.wikipedia.org/wiki/Hadith_collections" TargetMode="External"/><Relationship Id="rId104" Type="http://schemas.openxmlformats.org/officeDocument/2006/relationships/hyperlink" Target="https://en.wikipedia.org/wiki/Iran" TargetMode="External"/><Relationship Id="rId125" Type="http://schemas.openxmlformats.org/officeDocument/2006/relationships/hyperlink" Target="https://en.wikipedia.org/wiki/Religion_in_Iran" TargetMode="External"/><Relationship Id="rId146" Type="http://schemas.openxmlformats.org/officeDocument/2006/relationships/hyperlink" Target="https://en.wikipedia.org/wiki/Shinto_shrine" TargetMode="External"/><Relationship Id="rId167" Type="http://schemas.openxmlformats.org/officeDocument/2006/relationships/hyperlink" Target="https://en.wikipedia.org/wiki/Constitution_of_Japan" TargetMode="External"/><Relationship Id="rId188" Type="http://schemas.openxmlformats.org/officeDocument/2006/relationships/hyperlink" Target="https://en.wikipedia.org/wiki/Religion_in_Japan" TargetMode="External"/><Relationship Id="rId311" Type="http://schemas.openxmlformats.org/officeDocument/2006/relationships/hyperlink" Target="https://en.wikipedia.org/wiki/Italy" TargetMode="External"/><Relationship Id="rId332" Type="http://schemas.openxmlformats.org/officeDocument/2006/relationships/hyperlink" Target="https://en.wikipedia.org/wiki/Table_of_World_Heritage_Sites_by_country" TargetMode="External"/><Relationship Id="rId71" Type="http://schemas.openxmlformats.org/officeDocument/2006/relationships/hyperlink" Target="https://en.wikipedia.org/wiki/Ghazan" TargetMode="External"/><Relationship Id="rId92" Type="http://schemas.openxmlformats.org/officeDocument/2006/relationships/hyperlink" Target="https://en.wikipedia.org/wiki/Hola_(ethnic_group)" TargetMode="External"/><Relationship Id="rId213" Type="http://schemas.openxmlformats.org/officeDocument/2006/relationships/hyperlink" Target="https://en.wikipedia.org/wiki/Hindu_philosophy" TargetMode="External"/><Relationship Id="rId234" Type="http://schemas.openxmlformats.org/officeDocument/2006/relationships/hyperlink" Target="https://en.wikipedia.org/wiki/Krishna" TargetMode="External"/><Relationship Id="rId2" Type="http://schemas.openxmlformats.org/officeDocument/2006/relationships/styles" Target="styles.xml"/><Relationship Id="rId29" Type="http://schemas.openxmlformats.org/officeDocument/2006/relationships/hyperlink" Target="https://en.wikipedia.org/wiki/Religion_in_Iran" TargetMode="External"/><Relationship Id="rId255" Type="http://schemas.openxmlformats.org/officeDocument/2006/relationships/hyperlink" Target="https://en.wikipedia.org/wiki/Directive_Principles_in_India" TargetMode="External"/><Relationship Id="rId276" Type="http://schemas.openxmlformats.org/officeDocument/2006/relationships/hyperlink" Target="https://en.wikipedia.org/wiki/Indian_wedding" TargetMode="External"/><Relationship Id="rId297" Type="http://schemas.openxmlformats.org/officeDocument/2006/relationships/hyperlink" Target="https://en.wikipedia.org/wiki/Pope" TargetMode="External"/><Relationship Id="rId40" Type="http://schemas.openxmlformats.org/officeDocument/2006/relationships/hyperlink" Target="https://en.wikipedia.org/wiki/Religion_in_Iran" TargetMode="External"/><Relationship Id="rId115" Type="http://schemas.openxmlformats.org/officeDocument/2006/relationships/hyperlink" Target="https://en.wikipedia.org/wiki/Bah%C3%A1%27%C3%AD_Faith" TargetMode="External"/><Relationship Id="rId136" Type="http://schemas.openxmlformats.org/officeDocument/2006/relationships/hyperlink" Target="https://en.wikipedia.org/wiki/Shinto_sects_and_schools" TargetMode="External"/><Relationship Id="rId157" Type="http://schemas.openxmlformats.org/officeDocument/2006/relationships/hyperlink" Target="https://en.wikipedia.org/wiki/Japanese_funeral" TargetMode="External"/><Relationship Id="rId178" Type="http://schemas.openxmlformats.org/officeDocument/2006/relationships/hyperlink" Target="https://en.wikipedia.org/wiki/Supreme_Court_of_Japan" TargetMode="External"/><Relationship Id="rId301" Type="http://schemas.openxmlformats.org/officeDocument/2006/relationships/hyperlink" Target="https://en.wikipedia.org/wiki/Italy" TargetMode="External"/><Relationship Id="rId322" Type="http://schemas.openxmlformats.org/officeDocument/2006/relationships/hyperlink" Target="https://en.wikipedia.org/wiki/Italy" TargetMode="External"/><Relationship Id="rId61" Type="http://schemas.openxmlformats.org/officeDocument/2006/relationships/hyperlink" Target="https://en.wikipedia.org/wiki/Qazi_Nurullah_Shustari" TargetMode="External"/><Relationship Id="rId82" Type="http://schemas.openxmlformats.org/officeDocument/2006/relationships/hyperlink" Target="https://en.wikipedia.org/wiki/Safavids" TargetMode="External"/><Relationship Id="rId199" Type="http://schemas.openxmlformats.org/officeDocument/2006/relationships/hyperlink" Target="https://en.wikipedia.org/wiki/Religious_toleration" TargetMode="External"/><Relationship Id="rId203" Type="http://schemas.openxmlformats.org/officeDocument/2006/relationships/hyperlink" Target="https://en.wikipedia.org/wiki/Freedom_of_religion" TargetMode="External"/><Relationship Id="rId19" Type="http://schemas.openxmlformats.org/officeDocument/2006/relationships/hyperlink" Target="https://en.wikipedia.org/wiki/Religion_in_Iran" TargetMode="External"/><Relationship Id="rId224" Type="http://schemas.openxmlformats.org/officeDocument/2006/relationships/hyperlink" Target="https://en.wikipedia.org/wiki/Demographics_of_India" TargetMode="External"/><Relationship Id="rId245" Type="http://schemas.openxmlformats.org/officeDocument/2006/relationships/hyperlink" Target="https://en.wikipedia.org/wiki/Christians" TargetMode="External"/><Relationship Id="rId266" Type="http://schemas.openxmlformats.org/officeDocument/2006/relationships/hyperlink" Target="https://en.wikipedia.org/wiki/Puja_(Hinduism)" TargetMode="External"/><Relationship Id="rId287" Type="http://schemas.openxmlformats.org/officeDocument/2006/relationships/hyperlink" Target="https://en.wikipedia.org/wiki/Religion_in_India" TargetMode="External"/><Relationship Id="rId30" Type="http://schemas.openxmlformats.org/officeDocument/2006/relationships/hyperlink" Target="https://en.wikipedia.org/wiki/Religion_in_Iran" TargetMode="External"/><Relationship Id="rId105" Type="http://schemas.openxmlformats.org/officeDocument/2006/relationships/hyperlink" Target="https://en.wikipedia.org/wiki/Islamic_republic" TargetMode="External"/><Relationship Id="rId126" Type="http://schemas.openxmlformats.org/officeDocument/2006/relationships/hyperlink" Target="https://en.wikipedia.org/wiki/%27Iran_After_the_Elections%27_Conference" TargetMode="External"/><Relationship Id="rId147" Type="http://schemas.openxmlformats.org/officeDocument/2006/relationships/hyperlink" Target="https://en.wikipedia.org/wiki/Religion_in_Japan" TargetMode="External"/><Relationship Id="rId168" Type="http://schemas.openxmlformats.org/officeDocument/2006/relationships/hyperlink" Target="https://en.wikipedia.org/wiki/United_States" TargetMode="External"/><Relationship Id="rId312" Type="http://schemas.openxmlformats.org/officeDocument/2006/relationships/hyperlink" Target="https://en.wikipedia.org/wiki/Italy" TargetMode="External"/><Relationship Id="rId333" Type="http://schemas.openxmlformats.org/officeDocument/2006/relationships/hyperlink" Target="https://en.wikipedia.org/wiki/Italian_diaspora" TargetMode="External"/><Relationship Id="rId51" Type="http://schemas.openxmlformats.org/officeDocument/2006/relationships/hyperlink" Target="https://en.wikipedia.org/wiki/The_Four_Books" TargetMode="External"/><Relationship Id="rId72" Type="http://schemas.openxmlformats.org/officeDocument/2006/relationships/hyperlink" Target="https://en.wikipedia.org/wiki/Religion_in_Iran" TargetMode="External"/><Relationship Id="rId93" Type="http://schemas.openxmlformats.org/officeDocument/2006/relationships/hyperlink" Target="https://en.wikipedia.org/wiki/Religion_in_Iran" TargetMode="External"/><Relationship Id="rId189" Type="http://schemas.openxmlformats.org/officeDocument/2006/relationships/hyperlink" Target="https://en.wikipedia.org/wiki/Yasukuni_Shri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25</Pages>
  <Words>10278</Words>
  <Characters>58587</Characters>
  <Application>Microsoft Office Word</Application>
  <DocSecurity>0</DocSecurity>
  <Lines>488</Lines>
  <Paragraphs>137</Paragraphs>
  <ScaleCrop>false</ScaleCrop>
  <Company>Microsoft</Company>
  <LinksUpToDate>false</LinksUpToDate>
  <CharactersWithSpaces>68728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Josh Edelglass</cp:lastModifiedBy>
  <cp:revision>2</cp:revision>
  <dcterms:created xsi:type="dcterms:W3CDTF">2019-04-03T16:50:00Z</dcterms:created>
  <dcterms:modified xsi:type="dcterms:W3CDTF">2019-04-03T16:51:00Z</dcterms:modified>
</cp:coreProperties>
</file>