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685800</wp:posOffset>
                </wp:positionV>
                <wp:extent cx="1533525" cy="3322638"/>
                <wp:effectExtent b="0" l="0" r="0" t="0"/>
                <wp:wrapTopAndBottom distB="114300" distT="114300"/>
                <wp:docPr id="5" name=""/>
                <a:graphic>
                  <a:graphicData uri="http://schemas.microsoft.com/office/word/2010/wordprocessingShape">
                    <wps:wsp>
                      <wps:cNvSpPr txBox="1"/>
                      <wps:cNvPr id="6" name="Shape 6"/>
                      <wps:spPr>
                        <a:xfrm>
                          <a:off x="1076325" y="333375"/>
                          <a:ext cx="1809600" cy="39432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222222"/>
                                <w:sz w:val="22"/>
                                <w:highlight w:val="white"/>
                                <w:vertAlign w:val="baseline"/>
                              </w:rPr>
                              <w:t xml:space="preserve">Praise God! Praise Adonai from the heavens</w:t>
                            </w:r>
                            <w:r w:rsidDel="00000000" w:rsidR="00000000" w:rsidRPr="00000000">
                              <w:rPr>
                                <w:rFonts w:ascii="Times New Roman" w:cs="Times New Roman" w:eastAsia="Times New Roman" w:hAnsi="Times New Roman"/>
                                <w:b w:val="0"/>
                                <w:i w:val="1"/>
                                <w:smallCaps w:val="0"/>
                                <w:strike w:val="0"/>
                                <w:color w:val="222222"/>
                                <w:sz w:val="22"/>
                                <w:highlight w:val="white"/>
                                <w:vertAlign w:val="baseline"/>
                              </w:rPr>
                              <w:t xml:space="preserve"> – </w:t>
                            </w:r>
                            <w:r w:rsidDel="00000000" w:rsidR="00000000" w:rsidRPr="00000000">
                              <w:rPr>
                                <w:rFonts w:ascii="Times New Roman" w:cs="Times New Roman" w:eastAsia="Times New Roman" w:hAnsi="Times New Roman"/>
                                <w:b w:val="0"/>
                                <w:i w:val="0"/>
                                <w:smallCaps w:val="0"/>
                                <w:strike w:val="0"/>
                                <w:color w:val="222222"/>
                                <w:sz w:val="22"/>
                                <w:highlight w:val="white"/>
                                <w:vertAlign w:val="baseline"/>
                              </w:rPr>
                              <w:t xml:space="preserve">In contrast to the previous psalm, which emphasized many different aspects of God’s greatness, Psalm 148 concentrates on God as creator, suggesting that all of creation owes God praise -- even the heavenly bodies, like angels and luminaries. Other biblical texts (especially Isaiah 6, whence we get the angelic choice singing, “Holy, holy, holy”) feature angels praising God, an idea that is further developed in the Dead Sea Scrolsl and that serves as the basis for the K’dushah section of the Amidah.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22"/>
                                <w:highlight w:val="white"/>
                                <w:vertAlign w:val="baseline"/>
                              </w:rPr>
                            </w:r>
                            <w:r w:rsidDel="00000000" w:rsidR="00000000" w:rsidRPr="00000000">
                              <w:rPr>
                                <w:rFonts w:ascii="Times New Roman" w:cs="Times New Roman" w:eastAsia="Times New Roman" w:hAnsi="Times New Roman"/>
                                <w:b w:val="0"/>
                                <w:i w:val="0"/>
                                <w:smallCaps w:val="0"/>
                                <w:strike w:val="0"/>
                                <w:color w:val="222222"/>
                                <w:sz w:val="22"/>
                                <w:highlight w:val="white"/>
                                <w:vertAlign w:val="baseline"/>
                              </w:rPr>
                              <w:t xml:space="preserve">-Marc Brettler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685800</wp:posOffset>
                </wp:positionV>
                <wp:extent cx="1533525" cy="3322638"/>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5"/>
                        <a:srcRect/>
                        <a:stretch>
                          <a:fillRect/>
                        </a:stretch>
                      </pic:blipFill>
                      <pic:spPr>
                        <a:xfrm>
                          <a:off x="0" y="0"/>
                          <a:ext cx="1533525" cy="3322638"/>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3609975</wp:posOffset>
                </wp:positionV>
                <wp:extent cx="1533525" cy="4911425"/>
                <wp:effectExtent b="0" l="0" r="0" t="0"/>
                <wp:wrapTopAndBottom distB="114300" distT="114300"/>
                <wp:docPr id="6" name=""/>
                <a:graphic>
                  <a:graphicData uri="http://schemas.microsoft.com/office/word/2010/wordprocessingShape">
                    <wps:wsp>
                      <wps:cNvSpPr txBox="1"/>
                      <wps:cNvPr id="7" name="Shape 7"/>
                      <wps:spPr>
                        <a:xfrm>
                          <a:off x="4267200" y="123825"/>
                          <a:ext cx="1390800" cy="44958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His majesty is on earth and in the heavens </w:t>
                            </w:r>
                            <w:r w:rsidDel="00000000" w:rsidR="00000000" w:rsidRPr="00000000">
                              <w:rPr>
                                <w:rFonts w:ascii="Arial" w:cs="Arial" w:eastAsia="Arial" w:hAnsi="Arial"/>
                                <w:b w:val="0"/>
                                <w:i w:val="1"/>
                                <w:smallCaps w:val="0"/>
                                <w:strike w:val="0"/>
                                <w:color w:val="000000"/>
                                <w:sz w:val="16"/>
                                <w:vertAlign w:val="baseline"/>
                              </w:rPr>
                              <w:t xml:space="preserve">-</w:t>
                            </w:r>
                            <w:r w:rsidDel="00000000" w:rsidR="00000000" w:rsidRPr="00000000">
                              <w:rPr>
                                <w:rFonts w:ascii="Arial" w:cs="Arial" w:eastAsia="Arial" w:hAnsi="Arial"/>
                                <w:b w:val="0"/>
                                <w:i w:val="0"/>
                                <w:smallCaps w:val="0"/>
                                <w:strike w:val="0"/>
                                <w:color w:val="000000"/>
                                <w:sz w:val="16"/>
                                <w:vertAlign w:val="baseline"/>
                              </w:rPr>
                              <w:t xml:space="preserve"> Levi Yitzhak of Berditchev (1740-1810) in his </w:t>
                            </w:r>
                            <w:r w:rsidDel="00000000" w:rsidR="00000000" w:rsidRPr="00000000">
                              <w:rPr>
                                <w:rFonts w:ascii="Arial" w:cs="Arial" w:eastAsia="Arial" w:hAnsi="Arial"/>
                                <w:b w:val="0"/>
                                <w:i w:val="1"/>
                                <w:smallCaps w:val="0"/>
                                <w:strike w:val="0"/>
                                <w:color w:val="000000"/>
                                <w:sz w:val="16"/>
                                <w:vertAlign w:val="baseline"/>
                              </w:rPr>
                              <w:t xml:space="preserve">Kedushas Levi</w:t>
                            </w:r>
                            <w:r w:rsidDel="00000000" w:rsidR="00000000" w:rsidRPr="00000000">
                              <w:rPr>
                                <w:rFonts w:ascii="Arial" w:cs="Arial" w:eastAsia="Arial" w:hAnsi="Arial"/>
                                <w:b w:val="0"/>
                                <w:i w:val="0"/>
                                <w:smallCaps w:val="0"/>
                                <w:strike w:val="0"/>
                                <w:color w:val="000000"/>
                                <w:sz w:val="16"/>
                                <w:vertAlign w:val="baseline"/>
                              </w:rPr>
                              <w:t xml:space="preserve"> (Jerusalem 1958) draws a teaching from Gen. 2:4, “these are the generations of the heavens and the earth when they were created - on the day the Lord, God, made earth and heaven.” He notes that when God created the universe, God made the heavens first but, as we learn from the reversed order of the end of the verse, this is not our goal. This same order of earth followed by heaven in Psalm 148 teaches us that the earth must come first. Our responsibility is to realize, that is, </w:t>
                            </w:r>
                            <w:r w:rsidDel="00000000" w:rsidR="00000000" w:rsidRPr="00000000">
                              <w:rPr>
                                <w:rFonts w:ascii="Arial" w:cs="Arial" w:eastAsia="Arial" w:hAnsi="Arial"/>
                                <w:b w:val="0"/>
                                <w:i w:val="1"/>
                                <w:smallCaps w:val="0"/>
                                <w:strike w:val="0"/>
                                <w:color w:val="000000"/>
                                <w:sz w:val="16"/>
                                <w:vertAlign w:val="baseline"/>
                              </w:rPr>
                              <w:t xml:space="preserve">make real</w:t>
                            </w:r>
                            <w:r w:rsidDel="00000000" w:rsidR="00000000" w:rsidRPr="00000000">
                              <w:rPr>
                                <w:rFonts w:ascii="Arial" w:cs="Arial" w:eastAsia="Arial" w:hAnsi="Arial"/>
                                <w:b w:val="0"/>
                                <w:i w:val="0"/>
                                <w:smallCaps w:val="0"/>
                                <w:strike w:val="0"/>
                                <w:color w:val="000000"/>
                                <w:sz w:val="16"/>
                                <w:vertAlign w:val="baseline"/>
                              </w:rPr>
                              <w:t xml:space="preserve">, the divine potential in the ordinary, physical reality of this world. Any beginning student of religion can easily see how to find God’s majesty in the heavens and make them holy, but can we do the same for our everyday, mundane reality?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 Kushner and Polen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3609975</wp:posOffset>
                </wp:positionV>
                <wp:extent cx="1533525" cy="4911425"/>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533525" cy="491142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4386263</wp:posOffset>
                </wp:positionH>
                <wp:positionV relativeFrom="paragraph">
                  <wp:posOffset>2119313</wp:posOffset>
                </wp:positionV>
                <wp:extent cx="1447800" cy="1412271"/>
                <wp:effectExtent b="0" l="0" r="0" t="0"/>
                <wp:wrapTopAndBottom distB="114300" distT="114300"/>
                <wp:docPr id="3" name=""/>
                <a:graphic>
                  <a:graphicData uri="http://schemas.microsoft.com/office/word/2010/wordprocessingShape">
                    <wps:wsp>
                      <wps:cNvSpPr txBox="1"/>
                      <wps:cNvPr id="4" name="Shape 4"/>
                      <wps:spPr>
                        <a:xfrm>
                          <a:off x="4133850" y="762000"/>
                          <a:ext cx="1533600" cy="14955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0"/>
                                <w:vertAlign w:val="baseline"/>
                              </w:rPr>
                              <w:t xml:space="preserve">Kings of the earth - </w:t>
                            </w:r>
                            <w:r w:rsidDel="00000000" w:rsidR="00000000" w:rsidRPr="00000000">
                              <w:rPr>
                                <w:rFonts w:ascii="Arial" w:cs="Arial" w:eastAsia="Arial" w:hAnsi="Arial"/>
                                <w:b w:val="0"/>
                                <w:i w:val="0"/>
                                <w:smallCaps w:val="0"/>
                                <w:strike w:val="0"/>
                                <w:color w:val="000000"/>
                                <w:sz w:val="20"/>
                                <w:vertAlign w:val="baseline"/>
                              </w:rPr>
                              <w:t xml:space="preserve">As in Genesis 1, people are mentioned last, beginning with the upper echelons of society, then continue with the ordinary.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-Marc Brettler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4386263</wp:posOffset>
                </wp:positionH>
                <wp:positionV relativeFrom="paragraph">
                  <wp:posOffset>2119313</wp:posOffset>
                </wp:positionV>
                <wp:extent cx="1447800" cy="1412271"/>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7"/>
                        <a:srcRect/>
                        <a:stretch>
                          <a:fillRect/>
                        </a:stretch>
                      </pic:blipFill>
                      <pic:spPr>
                        <a:xfrm>
                          <a:off x="0" y="0"/>
                          <a:ext cx="1447800" cy="1412271"/>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4810125</wp:posOffset>
                </wp:positionV>
                <wp:extent cx="1628775" cy="3238500"/>
                <wp:effectExtent b="0" l="0" r="0" t="0"/>
                <wp:wrapTopAndBottom distB="114300" distT="114300"/>
                <wp:docPr id="2" name=""/>
                <a:graphic>
                  <a:graphicData uri="http://schemas.microsoft.com/office/word/2010/wordprocessingShape">
                    <wps:wsp>
                      <wps:cNvSpPr txBox="1"/>
                      <wps:cNvPr id="3" name="Shape 3"/>
                      <wps:spPr>
                        <a:xfrm>
                          <a:off x="1409700" y="447675"/>
                          <a:ext cx="1505100" cy="26766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0"/>
                                <w:vertAlign w:val="baseline"/>
                              </w:rPr>
                              <w:t xml:space="preserve">Wild Beasts and all animals, bugs and birds and fowl - </w:t>
                            </w:r>
                            <w:r w:rsidDel="00000000" w:rsidR="00000000" w:rsidRPr="00000000">
                              <w:rPr>
                                <w:rFonts w:ascii="Arial" w:cs="Arial" w:eastAsia="Arial" w:hAnsi="Arial"/>
                                <w:b w:val="0"/>
                                <w:i w:val="0"/>
                                <w:smallCaps w:val="0"/>
                                <w:strike w:val="0"/>
                                <w:color w:val="000000"/>
                                <w:sz w:val="20"/>
                                <w:vertAlign w:val="baseline"/>
                              </w:rPr>
                              <w:t xml:space="preserve">This is the way that the biblical world viewed the animal kingdom: it classified large animals as either wild or domesticated, leaving over creepy crawly and swarming things (</w:t>
                            </w:r>
                            <w:r w:rsidDel="00000000" w:rsidR="00000000" w:rsidRPr="00000000">
                              <w:rPr>
                                <w:rFonts w:ascii="Arial" w:cs="Arial" w:eastAsia="Arial" w:hAnsi="Arial"/>
                                <w:b w:val="0"/>
                                <w:i w:val="1"/>
                                <w:smallCaps w:val="0"/>
                                <w:strike w:val="0"/>
                                <w:color w:val="000000"/>
                                <w:sz w:val="20"/>
                                <w:vertAlign w:val="baseline"/>
                              </w:rPr>
                              <w:t xml:space="preserve">remes </w:t>
                            </w:r>
                            <w:r w:rsidDel="00000000" w:rsidR="00000000" w:rsidRPr="00000000">
                              <w:rPr>
                                <w:rFonts w:ascii="Arial" w:cs="Arial" w:eastAsia="Arial" w:hAnsi="Arial"/>
                                <w:b w:val="0"/>
                                <w:i w:val="0"/>
                                <w:smallCaps w:val="0"/>
                                <w:strike w:val="0"/>
                                <w:color w:val="000000"/>
                                <w:sz w:val="20"/>
                                <w:vertAlign w:val="baseline"/>
                              </w:rPr>
                              <w:t xml:space="preserve">- here “bugs”) and birds. Oddly, here, as in the flood account, fish are absent.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-Brettler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4810125</wp:posOffset>
                </wp:positionV>
                <wp:extent cx="1628775" cy="3238500"/>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8"/>
                        <a:srcRect/>
                        <a:stretch>
                          <a:fillRect/>
                        </a:stretch>
                      </pic:blipFill>
                      <pic:spPr>
                        <a:xfrm>
                          <a:off x="0" y="0"/>
                          <a:ext cx="1628775" cy="3238500"/>
                        </a:xfrm>
                        <a:prstGeom prst="rect"/>
                        <a:ln/>
                      </pic:spPr>
                    </pic:pic>
                  </a:graphicData>
                </a:graphic>
              </wp:anchor>
            </w:drawing>
          </mc:Fallback>
        </mc:AlternateContent>
      </w:r>
    </w:p>
    <w:sectPr>
      <w:head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Psalm 148</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תהילים</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קמח</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1533525</wp:posOffset>
              </wp:positionH>
              <wp:positionV relativeFrom="paragraph">
                <wp:posOffset>4886325</wp:posOffset>
              </wp:positionV>
              <wp:extent cx="2828925" cy="4105275"/>
              <wp:effectExtent b="0" l="0" r="0" t="0"/>
              <wp:wrapTopAndBottom distB="114300" distT="114300"/>
              <wp:docPr id="1" name=""/>
              <a:graphic>
                <a:graphicData uri="http://schemas.microsoft.com/office/word/2010/wordprocessingShape">
                  <wps:wsp>
                    <wps:cNvSpPr txBox="1"/>
                    <wps:cNvPr id="2" name="Shape 2"/>
                    <wps:spPr>
                      <a:xfrm>
                        <a:off x="1695450" y="304800"/>
                        <a:ext cx="2809800" cy="4086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Praise God!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333333"/>
                              <w:sz w:val="22"/>
                              <w:vertAlign w:val="baseline"/>
                            </w:rPr>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Praise Adonai from the heavens</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 praise Him on high. Praise Him, all his angels, Praise Him, all his hosts. Praise Him, heaven of heavens, and the water above the heavens. Let them praise Adonai’s name, </w:t>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because by his commandment they were created.</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 He fixed them for ever and ever, He gave a law that shall never pass. Praise Adonai from the earth, sea monsters and all depths. Fire and hail, snow and fog, stormy wind, all fulfill his word. The mountains and all the hills, the fruit tree and all cedars, </w:t>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wild beasts and all animals, bugs and birds and fowl</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 </w:t>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kings of the earth </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and all nations, princes and all judges of the earth, young men and women, the old with the young: Let them praise Adonai’s name, for his name alone is exalted. </w:t>
                          </w:r>
                          <w:r w:rsidDel="00000000" w:rsidR="00000000" w:rsidRPr="00000000">
                            <w:rPr>
                              <w:rFonts w:ascii="Times New Roman" w:cs="Times New Roman" w:eastAsia="Times New Roman" w:hAnsi="Times New Roman"/>
                              <w:b w:val="1"/>
                              <w:i w:val="0"/>
                              <w:smallCaps w:val="0"/>
                              <w:strike w:val="0"/>
                              <w:color w:val="333333"/>
                              <w:sz w:val="22"/>
                              <w:vertAlign w:val="baseline"/>
                            </w:rPr>
                            <w:t xml:space="preserve">His majesty is on earth and in the heavens. </w:t>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He is the strength of his nation, the praise of his faithful, of the children of Israel, the people near to Him.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22"/>
                              <w:vertAlign w:val="baseline"/>
                            </w:rPr>
                          </w:r>
                          <w:r w:rsidDel="00000000" w:rsidR="00000000" w:rsidRPr="00000000">
                            <w:rPr>
                              <w:rFonts w:ascii="Times New Roman" w:cs="Times New Roman" w:eastAsia="Times New Roman" w:hAnsi="Times New Roman"/>
                              <w:b w:val="0"/>
                              <w:i w:val="0"/>
                              <w:smallCaps w:val="0"/>
                              <w:strike w:val="0"/>
                              <w:color w:val="333333"/>
                              <w:sz w:val="22"/>
                              <w:vertAlign w:val="baseline"/>
                            </w:rPr>
                            <w:t xml:space="preserve">Halleluyah!</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1533525</wp:posOffset>
              </wp:positionH>
              <wp:positionV relativeFrom="paragraph">
                <wp:posOffset>4886325</wp:posOffset>
              </wp:positionV>
              <wp:extent cx="2828925" cy="4105275"/>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2828925" cy="41052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1524000</wp:posOffset>
              </wp:positionH>
              <wp:positionV relativeFrom="paragraph">
                <wp:posOffset>533400</wp:posOffset>
              </wp:positionV>
              <wp:extent cx="2847975" cy="4619625"/>
              <wp:effectExtent b="0" l="0" r="0" t="0"/>
              <wp:wrapTopAndBottom distB="114300" distT="114300"/>
              <wp:docPr id="4" name=""/>
              <a:graphic>
                <a:graphicData uri="http://schemas.microsoft.com/office/word/2010/wordprocessingShape">
                  <wps:wsp>
                    <wps:cNvSpPr txBox="1"/>
                    <wps:cNvPr id="5" name="Shape 5"/>
                    <wps:spPr>
                      <a:xfrm>
                        <a:off x="2066925" y="333375"/>
                        <a:ext cx="2829000" cy="4600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t xml:space="preserve">הַלְלוּיָהּ. הַלְלוּ אֶת ה' מִן הַשָּׁמַיִם. הַלְלוּהוּ בַּמְּרומִים: הַלְלוּהוּ כָּל מַלְאָכָיו. הַלְלוּהוּ כָּל צְבָאָיו: הַלְלוּהוּ שֶׁמֶשׁ וְיָרֵחַ. הַלְלוּהוּ כָּל כּוכְבֵי אור: הַלְלוּהוּ שְׁמֵי הַשָּׁמָיִם. וְהַמַּיִם אֲשֶׁר מֵעַל הַשָּׁמָיִם: יְהַלְלוּ אֶת שֵׁם ה'. כִּי הוּא צִוָּה וְנִבְרָאוּ: וַיַּעֲמִידֵם לָעַד לְעולָם. חָק נָתַן וְלא יַעֲבור: הַלְלוּ אֶת ה' מִן הָאָרֶץ. תַּנִּינִים וְכָל תְּהמות: אֵשׁ וּבָרָד שֶׁלֶג וְקִיטור. רוּחַ סְעָרָה עשה דְבָרו: הֶהָרִים וְכָל גְבָעות. עֵץ פְּרִי וְכָל אֲרָזִים: הַחַיָּה וְכָל בְּהֵמָה. רֶמֶש וְצִפּור כָּנָף: מַלְכֵי אֶרֶץ וְכָל לְאֻמִּים. שרִים וְכָל שׁפְטֵי אָרֶץ: בַּחוּרִים וְגַם בְּתוּלות. זְקֵנִים עִם נְעָרִים: יְהַלְלוּ אֶת שֵׁם ה'. כִּי נִשגָּב שְׁמו לְבַדּו. הודו עַל אֶרֶץ וְשָׁמָיִם: וַיָּרֶם קֶרֶן לְעַמּו. תְּהִלָּה לְכָל חֲסִידָיו. לִבְנֵי יִשרָאֵל עַם קְרבו. הַלְלוּיָהּ:</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1524000</wp:posOffset>
              </wp:positionH>
              <wp:positionV relativeFrom="paragraph">
                <wp:posOffset>533400</wp:posOffset>
              </wp:positionV>
              <wp:extent cx="2847975" cy="4619625"/>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2"/>
                      <a:srcRect/>
                      <a:stretch>
                        <a:fillRect/>
                      </a:stretch>
                    </pic:blipFill>
                    <pic:spPr>
                      <a:xfrm>
                        <a:off x="0" y="0"/>
                        <a:ext cx="2847975" cy="461962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4343400</wp:posOffset>
              </wp:positionH>
              <wp:positionV relativeFrom="paragraph">
                <wp:posOffset>466725</wp:posOffset>
              </wp:positionV>
              <wp:extent cx="1533525" cy="2035055"/>
              <wp:effectExtent b="0" l="0" r="0" t="0"/>
              <wp:wrapTopAndBottom distB="114300" distT="114300"/>
              <wp:docPr id="7" name=""/>
              <a:graphic>
                <a:graphicData uri="http://schemas.microsoft.com/office/word/2010/wordprocessingShape">
                  <wps:wsp>
                    <wps:cNvSpPr txBox="1"/>
                    <wps:cNvPr id="8" name="Shape 8"/>
                    <wps:spPr>
                      <a:xfrm>
                        <a:off x="2114550" y="895350"/>
                        <a:ext cx="1495500" cy="19908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0"/>
                              <w:vertAlign w:val="baseline"/>
                            </w:rPr>
                            <w:t xml:space="preserve">Because by his commandments they were created - </w:t>
                          </w:r>
                          <w:r w:rsidDel="00000000" w:rsidR="00000000" w:rsidRPr="00000000">
                            <w:rPr>
                              <w:rFonts w:ascii="Arial" w:cs="Arial" w:eastAsia="Arial" w:hAnsi="Arial"/>
                              <w:b w:val="0"/>
                              <w:i w:val="0"/>
                              <w:smallCaps w:val="0"/>
                              <w:strike w:val="0"/>
                              <w:color w:val="000000"/>
                              <w:sz w:val="20"/>
                              <w:vertAlign w:val="baseline"/>
                            </w:rPr>
                            <w:t xml:space="preserve">In agreement with the first creation story of Genesis 1. In general, this psalm shows many thematic and vocabulary agreements with that chapter…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-Brettler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4343400</wp:posOffset>
              </wp:positionH>
              <wp:positionV relativeFrom="paragraph">
                <wp:posOffset>466725</wp:posOffset>
              </wp:positionV>
              <wp:extent cx="1533525" cy="2035055"/>
              <wp:effectExtent b="0" l="0" r="0" t="0"/>
              <wp:wrapTopAndBottom distB="114300" distT="114300"/>
              <wp:docPr id="7"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1533525" cy="20350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image" Target="media/image09.png"/><Relationship Id="rId6" Type="http://schemas.openxmlformats.org/officeDocument/2006/relationships/image" Target="media/image11.png"/><Relationship Id="rId7" Type="http://schemas.openxmlformats.org/officeDocument/2006/relationships/image" Target="media/image05.png"/><Relationship Id="rId8" Type="http://schemas.openxmlformats.org/officeDocument/2006/relationships/image" Target="media/image03.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 Id="rId2" Type="http://schemas.openxmlformats.org/officeDocument/2006/relationships/image" Target="media/image07.png"/><Relationship Id="rId3" Type="http://schemas.openxmlformats.org/officeDocument/2006/relationships/image" Target="media/image13.png"/></Relationships>
</file>